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76" w:rsidRDefault="00055276" w:rsidP="0005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55276" w:rsidRDefault="00055276" w:rsidP="00055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Аксайского района</w:t>
      </w:r>
    </w:p>
    <w:p w:rsidR="00055276" w:rsidRDefault="00055276" w:rsidP="00055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Старочеркасская средняя общеобразовательная школа</w:t>
      </w:r>
    </w:p>
    <w:p w:rsidR="00055276" w:rsidRDefault="00055276" w:rsidP="000552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055276" w:rsidRDefault="00055276" w:rsidP="0005527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Старочеркасской СОШ</w:t>
      </w:r>
    </w:p>
    <w:p w:rsidR="00055276" w:rsidRDefault="00055276" w:rsidP="0005527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____________Н.Н. Кривошапкина</w:t>
      </w:r>
    </w:p>
    <w:p w:rsidR="00055276" w:rsidRDefault="00055276" w:rsidP="0005527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от ___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__    №  __   </w:t>
      </w:r>
    </w:p>
    <w:p w:rsidR="00055276" w:rsidRDefault="00055276" w:rsidP="0005527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276" w:rsidRDefault="00055276" w:rsidP="0005527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.</w:t>
      </w:r>
    </w:p>
    <w:p w:rsidR="00055276" w:rsidRDefault="00055276" w:rsidP="00055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55276" w:rsidRDefault="00055276" w:rsidP="00055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276" w:rsidRPr="00055276" w:rsidRDefault="00055276" w:rsidP="00055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55276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055276" w:rsidRPr="00055276" w:rsidRDefault="00055276" w:rsidP="00055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 w:rsidRPr="00055276">
        <w:rPr>
          <w:rFonts w:ascii="Times New Roman" w:eastAsia="Times New Roman" w:hAnsi="Times New Roman" w:cs="Times New Roman"/>
          <w:sz w:val="24"/>
          <w:szCs w:val="24"/>
        </w:rPr>
        <w:t>литературному чтению</w:t>
      </w:r>
    </w:p>
    <w:p w:rsidR="00055276" w:rsidRPr="00055276" w:rsidRDefault="00055276" w:rsidP="00055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5276">
        <w:rPr>
          <w:rFonts w:ascii="Times New Roman" w:eastAsia="Times New Roman" w:hAnsi="Times New Roman" w:cs="Times New Roman"/>
          <w:sz w:val="24"/>
          <w:szCs w:val="24"/>
        </w:rPr>
        <w:t>на родном языке (русском)</w:t>
      </w:r>
    </w:p>
    <w:p w:rsidR="00055276" w:rsidRDefault="00055276" w:rsidP="0005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 класс</w:t>
      </w:r>
    </w:p>
    <w:p w:rsidR="00055276" w:rsidRDefault="00055276" w:rsidP="00055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Кондрацкая С.В.</w:t>
      </w:r>
    </w:p>
    <w:p w:rsidR="00055276" w:rsidRDefault="00055276" w:rsidP="00055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5276" w:rsidRDefault="00055276" w:rsidP="00055276">
      <w:pPr>
        <w:pStyle w:val="a3"/>
        <w:jc w:val="center"/>
      </w:pPr>
    </w:p>
    <w:p w:rsidR="00055276" w:rsidRDefault="00055276" w:rsidP="0005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276" w:rsidRDefault="00055276" w:rsidP="0005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276" w:rsidRDefault="00055276" w:rsidP="0005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276" w:rsidRDefault="00055276" w:rsidP="0005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276" w:rsidRDefault="00055276" w:rsidP="0005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276" w:rsidRDefault="00055276" w:rsidP="0005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276" w:rsidRDefault="00055276" w:rsidP="0005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276" w:rsidRDefault="00055276" w:rsidP="0005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276" w:rsidRDefault="00055276" w:rsidP="0005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59CF" w:rsidRDefault="000659CF"/>
    <w:p w:rsidR="00055276" w:rsidRDefault="00055276"/>
    <w:p w:rsidR="00055276" w:rsidRDefault="00055276"/>
    <w:p w:rsidR="00055276" w:rsidRDefault="00055276"/>
    <w:p w:rsidR="00055276" w:rsidRDefault="00055276"/>
    <w:p w:rsidR="00055276" w:rsidRDefault="00055276"/>
    <w:p w:rsidR="00055276" w:rsidRDefault="00055276"/>
    <w:p w:rsidR="00055276" w:rsidRDefault="00055276"/>
    <w:p w:rsidR="00055276" w:rsidRDefault="00055276" w:rsidP="00055276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055276" w:rsidRDefault="00055276" w:rsidP="00055276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055276" w:rsidRDefault="00055276" w:rsidP="00055276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055276" w:rsidRDefault="00055276" w:rsidP="00055276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055276" w:rsidRDefault="00055276" w:rsidP="00055276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055276" w:rsidRDefault="00055276" w:rsidP="00055276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055276" w:rsidRDefault="00055276" w:rsidP="00055276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055276" w:rsidRDefault="00055276" w:rsidP="00055276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055276" w:rsidRDefault="00055276" w:rsidP="00055276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E83290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32412" w:rsidRPr="00032412" w:rsidRDefault="00032412" w:rsidP="0003241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41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032412" w:rsidRPr="00032412" w:rsidRDefault="00032412" w:rsidP="0003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412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и календарным учебным планом на 2022-2023                                                                                                                                                                                                                                        учебный год рабочая программа рассчитана:</w:t>
      </w:r>
    </w:p>
    <w:p w:rsidR="00032412" w:rsidRPr="00032412" w:rsidRDefault="00032412" w:rsidP="0003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12">
        <w:rPr>
          <w:rFonts w:ascii="Times New Roman" w:eastAsia="Times New Roman" w:hAnsi="Times New Roman" w:cs="Times New Roman"/>
          <w:sz w:val="24"/>
          <w:szCs w:val="24"/>
        </w:rPr>
        <w:t>на 1 час в неделю, что составляет 34 учебных часов за год.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32412" w:rsidRPr="00032412" w:rsidRDefault="00032412" w:rsidP="0003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1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32412" w:rsidRPr="00032412" w:rsidRDefault="00032412" w:rsidP="0003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412" w:rsidRPr="00032412" w:rsidRDefault="00032412" w:rsidP="000324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03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изучения предмета «Литературное чтения на родном (русском) языке» у обучающегося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 сформированы следующие личностные результаты, представленные по основным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направлениям воспитательной деятельности: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гражданско-патриотического воспитания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становление ценностного отношения к своей Родине — России, в том числе через изучение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художественных произведений, отражающих историю и культуру страны;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осознание своей этнокультурной и российской гражданской идентичности, понимание роли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русского языка как государственного языка Российской Федерации и языка межнационального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общения народов России;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сопричастность к прошлому, настоящему и будущему своей страны и родного края, в том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 через обсуждение ситуаций при работе с художественными произведениями;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уважение к своему и другим народам, формируемое в том числе на основе примеров из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художественных произведений и фольклора;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первоначальные представления о человеке как члене общества, о правах и ответственности,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уважении и достоинстве человека, о нравственно-этических нормах поведения и правилах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межличностных отношений, в том числе отражённых в фольклорных и художественных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произведениях;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духовно-нравственного воспитания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признание индивидуальности каждого человека с опорой на собственный жизненный 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читательский опыт;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проявление сопереживания, уважения и доброжелательности, в том числе с использованием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адекватных языковых средств, для выражения своего состояния и чувств; проявление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эмоционально-нравственной отзывчивости, понимания и сопереживания чувствам других людей;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неприятие любых форм поведения, направленных на причинение физического и морального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вреда другим людям (в том числе связанного с использованием недопустимых средств языка);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сотрудничество со сверстниками, умение не создавать конфликтов и находить выходы из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спорных ситуаций, в том числе с опорой на примеры художественных произведений;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эстетического воспитания: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уважительное отношение и интерес к художественной культуре, восприимчивость к разным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видам искусства, традициям и творчеству своего и других народов;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стремление к самовыражению в разных видах художественной деятельности, в том числе в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искусстве слова;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соблюдение правил здорового и безопасного (для себя и других людей) образа жизни в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окружающей среде (в том числе информационной) при поиске дополнительной информации;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бережное отношение к физическому и психическому здоровью, проявляющееся в выборе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приемлемых способов речевого самовыражения и соблюдении норм речевого этикета и правил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общения;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трудового воспитания: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осознание ценности труда в жизни человека и общества (в том числе благодаря примерам из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художественных произведений), ответственное потребление и бережное отношение к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результатам труда, навыки участия в различных видах трудовой деятельности, интерес к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различным профессиям, возникающий при обсуждении примеров из художественных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произведений;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экологического воспитания: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бережное отношение к природе, формируемое в процессе работы с текстами;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неприятие действий, приносящих ей вред;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ценности научного познания: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первоначальные представления о научной картине мира, формируемые в том числе в процессе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усвоения ряда литературоведческих понятий;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познавательные интересы, активность, инициативность, любознательность 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самостоятельность в познании, в том числе познавательный интерес к чтению художественных</w:t>
      </w:r>
    </w:p>
    <w:p w:rsidR="00E83290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произведений, активность и самостоятельность при выборе круга чтения.</w:t>
      </w:r>
    </w:p>
    <w:p w:rsidR="00032412" w:rsidRPr="00032412" w:rsidRDefault="00032412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412" w:rsidRDefault="00032412" w:rsidP="00032412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Метапредметные результаты: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изучения предмета «Литературное чтения на родном (русском) языке» у обучающегося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будут сформированы следующие </w:t>
      </w: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познавательные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универсальные учебные действия.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Базовые логические действия: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сравнивать различные тексты, устанавливать основания для сравнения текстов, устанавливать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аналогии текстов;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объединять объекты (тексты) по определённому признаку;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определять существенный признак для классификации пословиц, поговорок, фразеологизмов;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находить в текстах закономерности и противоречия на основе предложенного учителем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алгоритма наблюдения; анализировать алгоритм действий при анализе текста, самостоятельно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выделять учебные операции при анализе текстов;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выявлять недостаток информации для решения учебной и практической задачи на основе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предложенного алгоритма, формулировать запрос на дополнительную информацию;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устанавливать причинно-следственные связи при анализе текста, делать выводы.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Базовые исследовательские действия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 помощью учителя формулировать цель, планировать изменения собственного высказывания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речевой ситуацией;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сравнивать несколько вариантов выполнения задания, выбирать наиболее подходящий (на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 предложенных критериев);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проводить по предложенному плану несложное мини-исследование, выполнять по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предложенному плану проектное задание;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формулировать выводы и подкреплять их доказательствами на основе результатов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проведённого смыслового анализа текста; формулировать с помощью учителя вопросы в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процессе анализа предложенного текстового материала;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прогнозировать возможное развитие процессов, событий и их последствия в аналогичных или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сходных ситуациях.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Работа с информацией: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выбирать источник получения информации: нужный словарь, справочник для получения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запрашиваемой информации, для уточнения;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согласно заданному алгоритму находить представленную в явном виде информацию в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предложенном источнике: в словарях, справочниках;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распознавать достоверную и недостоверную информацию самостоятельно или на основании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предложенного учителем способа её проверки (обращаясь к словарям, справочникам, учебнику);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соблюдать с помощью взрослых (педагогических работников, родителей, законных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представителей) правила информационной безопасности при поиске информации в Интернете;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анализировать и создавать текстовую, графическую, видео, звуковую информацию в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учебной задачей;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понимать информацию, зафиксированную в виде таблиц, схем; самостоятельно создавать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схемы, таблицы для представления результатов работы с текстами.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концу обучения в начальной школе у обучающегося формируются </w:t>
      </w: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коммуникативные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универсальные учебные действия.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Общение: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воспринимать и формулировать суждения, выражать эмоции в соответствии с целями 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условиями общения в знакомой среде;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проявлять уважительное отношение к собеседнику, соблюдать правила ведения диалоги 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дискуссии;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признавать возможность существования разных точек зрения;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корректно и аргументированно высказывать своё мнение;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строить речевое высказывание в соответствии с поставленной задачей;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создавать устные и письменные тексты (описание, рассуждение, повествование) в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речевой ситуацией;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готовить небольшие публичные выступления о результатах парной и групповой работы, о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результатах наблюдения, выполненного мини-исследования, проектного задания;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подбирать иллюстративный материал (рисунки, фото, плакаты) к тексту выступления.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Совместная деятельность: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формулировать краткосрочные и долгосрочные цели (индивидуальные с учётом участия в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коллективных задачах) в стандартной (типовой) ситуации на основе предложенного учителем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формата планирования, распределения промежуточных шагов и сроков;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принимать цель совместной деятельности, коллективно строить действия по её достижению: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распределять роли, договариваться, обсуждать процесс и результат совместной работы;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проявлять готовность руководить, выполнять поручения, подчиняться, самостоятельно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разрешать конфликты;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ответственно выполнять свою часть работы;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оценивать свой вклад в общий результат;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выполнять совместные проектные задания с опорой на предложенные образцы.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 концу обучения в начальной школе у обучающегося формируются </w:t>
      </w: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регулятивные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универсальные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учебные действия.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Самоорганизация: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планировать действия по решению учебной задачи для получения результата;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выстраивать последовательность выбранных действий.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Самоконтроль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устанавливать причины успеха/неудач учебной деятельности;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корректировать свои учебные действия для преодоления речевых ошибок и ошибок,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связанных с анализом текстов;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соотносить результат деятельности с поставленной учебной задачей по анализу текстов;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находить ошибку, допущенную при работе с текстами;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сравнивать результаты своей деятельности и деятельности одноклассников, объективно</w:t>
      </w:r>
    </w:p>
    <w:p w:rsidR="00E83290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оценивать их по предложенным критериям.</w:t>
      </w:r>
    </w:p>
    <w:p w:rsidR="00032412" w:rsidRPr="00032412" w:rsidRDefault="00032412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412" w:rsidRPr="00032412" w:rsidRDefault="00032412" w:rsidP="00032412">
      <w:pPr>
        <w:shd w:val="clear" w:color="auto" w:fill="FFFFFF"/>
        <w:tabs>
          <w:tab w:val="left" w:pos="778"/>
        </w:tabs>
        <w:spacing w:after="0" w:line="360" w:lineRule="auto"/>
        <w:ind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4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концу обучения в </w:t>
      </w: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 классе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обучающийся </w:t>
      </w: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научится: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осознавать коммуникативно-эстетические возможности русского языка на основе изучения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произведений русской литературы;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осознавать родную литературу как национально-культурную ценность народа, как средство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сохранения и передачи нравственных ценностей и традиций;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давать и обосновывать нравственную оценку поступков героев;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совершенствовать в процессе чтения произведений русской литературы читательские умения: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вслух и про себя, владеть элементарными приёмами интерпретации и анализа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художественных, научно-популярных и учебных текстов;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применять опыт чтения произведений русской литературы для речевого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самосовершенствования: участвовать в обсуждении прослушанного/прочитанного текста,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доказывать и подтверждать собственное мнение ссылками на текст; передавать содержание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прочитанного или прослушанного с учётом специфики текста в виде пересказа (полного или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краткого), пересказывать литературное произведение от имени одного из действующих лиц;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пользоваться справочными источниками для понимания текста и получения дополнительной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информации.</w:t>
      </w: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32412" w:rsidRPr="00032412" w:rsidRDefault="00E83290" w:rsidP="000324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32412" w:rsidRPr="00032412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032412" w:rsidRPr="00032412" w:rsidRDefault="00032412" w:rsidP="0003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12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lang w:eastAsia="en-US"/>
        </w:rPr>
        <w:t>РАЗДЕЛ 1. МИР ДЕТСТВА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 и книги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Пишут не пером, а умом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Произведения, отражающие первый опыт «писательства».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Например: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В. И. Воробьев.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«Я ничего не придумал» (глава «Мой дневник»).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В. П. Крапивин.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«Сказки Севки Глущенко» (глава «День рождения»).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 взрослею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Жизнь дана на добрые дела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Пословицы о доброте.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Произведения, отражающие представление о доброте как нравственно-этической ценности,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значимой для национального русского сознания. Например: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Ю. А. Буковский.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«О Доброте — злой и доброй».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Л. Л. Яхнин.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«Последняя рубашка».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Живи по совести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Пословицы о совести.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Произведения, отражающие представление о совести как нравственно-этической ценности,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значимой для национального русского сознания. Например: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П. В. Засодимский.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«Гришина милостыня».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Н. Г. Волкова.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«Дреби-Дон».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 и моя семья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 дружной семье и в холод тепло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Произведения, отражающие традиционные представления о семейных ценностях (лад, любовь,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взаимопонимание, забота, терпение, уважение к старшим). Например: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О. Ф. Кургузов.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«Душа нараспашку».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А. Л. Решетов.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«Зёрнышки спелых яблок» (фрагмент).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В. М. Шукшин.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«Как зайка летал на воздушных шариках» (фрагмент).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 фантазирую и мечтаю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Детские фантазии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Произведения, отражающие значение мечты и фантазии для взросления, взаимодействие мира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реального и мира фантастического. Например: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В. П. Крапивин.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«Брат, которому семь» (фрагмент главы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«Зелёная грива»).</w:t>
      </w:r>
    </w:p>
    <w:p w:rsidR="00E83290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Л. К. Чуковская.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«Мой отец — Корней Чуковский» (фрагмент).</w:t>
      </w:r>
    </w:p>
    <w:p w:rsidR="00032412" w:rsidRPr="00032412" w:rsidRDefault="00032412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Cs w:val="24"/>
          <w:lang w:eastAsia="en-US"/>
        </w:rPr>
      </w:pPr>
      <w:bookmarkStart w:id="0" w:name="_GoBack"/>
      <w:r w:rsidRPr="00032412">
        <w:rPr>
          <w:rFonts w:ascii="Times New Roman" w:eastAsiaTheme="minorHAnsi" w:hAnsi="Times New Roman" w:cs="Times New Roman"/>
          <w:b/>
          <w:bCs/>
          <w:szCs w:val="24"/>
          <w:lang w:eastAsia="en-US"/>
        </w:rPr>
        <w:t>РАЗДЕЛ 2. РОССИЯ — РОДИНА МОЯ</w:t>
      </w:r>
    </w:p>
    <w:bookmarkEnd w:id="0"/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Родная страна во все времена сынами сильна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Люди земли Русской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 о выдающихся представителях русского на- рода. Например: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О. М. Гурьян.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«Мальчик из Холмогор» (фрагмент).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В. А. Бахревский.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«Семён Дежнёв» (фрагмент). </w:t>
      </w: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Н. М. Коняев.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«Правнуки богатырей» (фрагмент).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А. Н. Майков.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«Ломоносов» (фрагмент).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 праздника к празднику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Всякая душа празднику рада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 о праздниках, значимых для русской куль- туры: Рождестве, Пасхе. Например: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Е. В. Григорьева.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«Радость».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А.И.Куприн.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«Пасхальные колокола» (фрагмент).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С. Чёрный.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«Пасхальный визит» (фрагмент).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 родной природе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Неразгаданная тайна — в чащах леса…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Поэтические представления русского народа о лесе, реке, тумане; отражение этих представлений в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фольклоре и их развитие в русской поэзии и прозе. Например: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Русские народные загадки о лесе, реке, тумане. </w:t>
      </w: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В. П. Астафьев.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«Зорькина песня» (фрагмент). </w:t>
      </w: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В. Д.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Берестов.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«У реки».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И. С. Никитин.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«Лес».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К. Г. Паустовский.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«Клад».</w:t>
      </w:r>
    </w:p>
    <w:p w:rsidR="00E83290" w:rsidRPr="00032412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М. М. Пришвин.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«Как распускаются разные деревья».</w:t>
      </w:r>
    </w:p>
    <w:p w:rsidR="00055276" w:rsidRDefault="00E83290" w:rsidP="00E83290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032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И. П. Токмакова. </w:t>
      </w:r>
      <w:r w:rsidRPr="00032412">
        <w:rPr>
          <w:rFonts w:ascii="Times New Roman" w:eastAsiaTheme="minorHAnsi" w:hAnsi="Times New Roman" w:cs="Times New Roman"/>
          <w:sz w:val="24"/>
          <w:szCs w:val="24"/>
          <w:lang w:eastAsia="en-US"/>
        </w:rPr>
        <w:t>«Туман».__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                              </w:t>
      </w:r>
    </w:p>
    <w:sectPr w:rsidR="00055276" w:rsidSect="00055276">
      <w:pgSz w:w="11906" w:h="16838"/>
      <w:pgMar w:top="15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15" w:rsidRDefault="00032E15" w:rsidP="00055276">
      <w:pPr>
        <w:spacing w:after="0" w:line="240" w:lineRule="auto"/>
      </w:pPr>
      <w:r>
        <w:separator/>
      </w:r>
    </w:p>
  </w:endnote>
  <w:endnote w:type="continuationSeparator" w:id="0">
    <w:p w:rsidR="00032E15" w:rsidRDefault="00032E15" w:rsidP="0005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15" w:rsidRDefault="00032E15" w:rsidP="00055276">
      <w:pPr>
        <w:spacing w:after="0" w:line="240" w:lineRule="auto"/>
      </w:pPr>
      <w:r>
        <w:separator/>
      </w:r>
    </w:p>
  </w:footnote>
  <w:footnote w:type="continuationSeparator" w:id="0">
    <w:p w:rsidR="00032E15" w:rsidRDefault="00032E15" w:rsidP="00055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C"/>
    <w:rsid w:val="00032412"/>
    <w:rsid w:val="00032E15"/>
    <w:rsid w:val="00055276"/>
    <w:rsid w:val="000659CF"/>
    <w:rsid w:val="0047565C"/>
    <w:rsid w:val="00E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718E10-672C-489F-BEFB-0EE831F4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27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5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276"/>
    <w:rPr>
      <w:rFonts w:eastAsiaTheme="minorEastAsia"/>
      <w:lang w:eastAsia="ru-RU"/>
    </w:rPr>
  </w:style>
  <w:style w:type="character" w:customStyle="1" w:styleId="c4">
    <w:name w:val="c4"/>
    <w:basedOn w:val="a0"/>
    <w:rsid w:val="00032412"/>
  </w:style>
  <w:style w:type="paragraph" w:customStyle="1" w:styleId="c24">
    <w:name w:val="c24"/>
    <w:basedOn w:val="a"/>
    <w:rsid w:val="0003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Kondrackay</dc:creator>
  <cp:keywords/>
  <dc:description/>
  <cp:lastModifiedBy>Kondrackay</cp:lastModifiedBy>
  <cp:revision>2</cp:revision>
  <dcterms:created xsi:type="dcterms:W3CDTF">2022-11-18T10:22:00Z</dcterms:created>
  <dcterms:modified xsi:type="dcterms:W3CDTF">2022-11-18T11:24:00Z</dcterms:modified>
</cp:coreProperties>
</file>