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A" w:rsidRPr="009E5DFE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D716DA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D716DA" w:rsidRPr="00F71983" w:rsidRDefault="00D716DA" w:rsidP="00D716DA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D716DA" w:rsidRDefault="00D716DA" w:rsidP="008A4056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</w:p>
    <w:p w:rsidR="00D716DA" w:rsidRPr="009E5DFE" w:rsidRDefault="00D716DA" w:rsidP="008A4056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716DA" w:rsidRPr="009E5DFE" w:rsidRDefault="00D716DA" w:rsidP="008A4056">
      <w:pPr>
        <w:pStyle w:val="Style11"/>
        <w:widowControl/>
        <w:spacing w:line="240" w:lineRule="exact"/>
        <w:ind w:left="4584"/>
        <w:jc w:val="right"/>
      </w:pPr>
    </w:p>
    <w:p w:rsidR="00091C22" w:rsidRDefault="00091C22" w:rsidP="008A4056">
      <w:pPr>
        <w:pStyle w:val="Style11"/>
        <w:widowControl/>
        <w:spacing w:line="240" w:lineRule="exact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от  </w:t>
      </w:r>
      <w:r w:rsidR="008A4056">
        <w:rPr>
          <w:rStyle w:val="FontStyle32"/>
        </w:rPr>
        <w:t xml:space="preserve">31.08.2022 </w:t>
      </w:r>
      <w:r>
        <w:rPr>
          <w:rStyle w:val="FontStyle32"/>
        </w:rPr>
        <w:t xml:space="preserve">№ </w:t>
      </w:r>
      <w:r w:rsidR="008A4056">
        <w:rPr>
          <w:rStyle w:val="FontStyle32"/>
        </w:rPr>
        <w:t>143</w:t>
      </w:r>
    </w:p>
    <w:p w:rsidR="00091C22" w:rsidRDefault="00091C22" w:rsidP="008A4056">
      <w:pPr>
        <w:pStyle w:val="Style11"/>
        <w:widowControl/>
        <w:spacing w:line="240" w:lineRule="exact"/>
        <w:ind w:left="4584"/>
        <w:jc w:val="right"/>
      </w:pPr>
    </w:p>
    <w:p w:rsidR="00D716DA" w:rsidRPr="009E5DFE" w:rsidRDefault="00D716DA" w:rsidP="008A4056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D716DA" w:rsidRPr="009E5DFE" w:rsidRDefault="00D716DA" w:rsidP="008A4056">
      <w:pPr>
        <w:pStyle w:val="Style12"/>
        <w:widowControl/>
        <w:spacing w:line="240" w:lineRule="exact"/>
        <w:ind w:left="2256"/>
        <w:jc w:val="right"/>
      </w:pP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</w:pP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</w:p>
    <w:p w:rsidR="00D716DA" w:rsidRPr="009E5DFE" w:rsidRDefault="00D716DA" w:rsidP="00D716D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 w:rsidR="00642676" w:rsidRPr="00642676">
        <w:rPr>
          <w:rStyle w:val="FontStyle27"/>
          <w:u w:val="single"/>
        </w:rPr>
        <w:t>информатике</w:t>
      </w:r>
      <w:r w:rsidRPr="00642676">
        <w:rPr>
          <w:rStyle w:val="FontStyle27"/>
          <w:u w:val="single"/>
        </w:rPr>
        <w:t>.</w:t>
      </w:r>
      <w:bookmarkStart w:id="0" w:name="_GoBack"/>
      <w:bookmarkEnd w:id="0"/>
    </w:p>
    <w:p w:rsidR="00D716DA" w:rsidRPr="009E5DFE" w:rsidRDefault="00D716DA" w:rsidP="00D716DA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="00217FA2">
        <w:rPr>
          <w:rStyle w:val="FontStyle27"/>
          <w:u w:val="single"/>
        </w:rPr>
        <w:t>среднее</w:t>
      </w:r>
      <w:r w:rsidRPr="00A31B24">
        <w:rPr>
          <w:rStyle w:val="FontStyle27"/>
          <w:u w:val="single"/>
        </w:rPr>
        <w:t xml:space="preserve"> общее</w:t>
      </w:r>
      <w:r>
        <w:rPr>
          <w:rStyle w:val="FontStyle27"/>
          <w:u w:val="single"/>
        </w:rPr>
        <w:t xml:space="preserve">  </w:t>
      </w:r>
      <w:r w:rsidR="00217FA2">
        <w:rPr>
          <w:rStyle w:val="FontStyle27"/>
          <w:u w:val="single"/>
        </w:rPr>
        <w:t>1</w:t>
      </w:r>
      <w:r w:rsidR="003256C5" w:rsidRPr="003256C5">
        <w:rPr>
          <w:rStyle w:val="FontStyle27"/>
          <w:u w:val="single"/>
        </w:rPr>
        <w:t>0</w:t>
      </w:r>
      <w:r w:rsidR="00657FF6">
        <w:rPr>
          <w:rStyle w:val="FontStyle27"/>
          <w:u w:val="single"/>
        </w:rPr>
        <w:t>-11</w:t>
      </w:r>
      <w:r w:rsidR="00642676">
        <w:rPr>
          <w:rStyle w:val="FontStyle27"/>
          <w:u w:val="single"/>
        </w:rPr>
        <w:t xml:space="preserve"> </w:t>
      </w:r>
      <w:r>
        <w:rPr>
          <w:rStyle w:val="FontStyle27"/>
          <w:u w:val="single"/>
        </w:rPr>
        <w:t xml:space="preserve">класс </w:t>
      </w:r>
      <w:r>
        <w:rPr>
          <w:rStyle w:val="FontStyle27"/>
        </w:rPr>
        <w:t xml:space="preserve">   </w:t>
      </w:r>
    </w:p>
    <w:p w:rsidR="00D716DA" w:rsidRPr="009E5DFE" w:rsidRDefault="00D716DA" w:rsidP="00D716DA">
      <w:pPr>
        <w:pStyle w:val="Style1"/>
        <w:widowControl/>
        <w:spacing w:line="240" w:lineRule="exact"/>
        <w:ind w:right="547"/>
        <w:jc w:val="center"/>
      </w:pPr>
    </w:p>
    <w:p w:rsidR="00D716DA" w:rsidRPr="009E5DFE" w:rsidRDefault="00D716DA" w:rsidP="00D716DA">
      <w:pPr>
        <w:pStyle w:val="Style8"/>
        <w:widowControl/>
        <w:spacing w:line="240" w:lineRule="exact"/>
        <w:jc w:val="both"/>
      </w:pPr>
    </w:p>
    <w:p w:rsidR="00D716DA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="006070A5">
        <w:rPr>
          <w:rStyle w:val="FontStyle27"/>
          <w:u w:val="single"/>
        </w:rPr>
        <w:t>Додорова Валентина Павловна</w:t>
      </w:r>
    </w:p>
    <w:p w:rsidR="00D716DA" w:rsidRPr="009E5DFE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</w:t>
      </w:r>
      <w:r w:rsidRPr="007F32F8">
        <w:rPr>
          <w:rStyle w:val="FontStyle27"/>
        </w:rPr>
        <w:t>основе</w:t>
      </w:r>
    </w:p>
    <w:p w:rsidR="00DB7B4A" w:rsidRPr="00217FA2" w:rsidRDefault="00D716DA" w:rsidP="00217FA2">
      <w:pPr>
        <w:spacing w:after="120"/>
        <w:rPr>
          <w:i/>
        </w:rPr>
      </w:pPr>
      <w:r w:rsidRPr="00DB7B4A">
        <w:rPr>
          <w:rStyle w:val="FontStyle27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</w:t>
      </w:r>
      <w:r w:rsidRPr="00217FA2">
        <w:rPr>
          <w:rStyle w:val="FontStyle27"/>
          <w:sz w:val="24"/>
          <w:szCs w:val="24"/>
        </w:rPr>
        <w:t xml:space="preserve">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 w:rsidR="00217FA2" w:rsidRPr="00217FA2">
        <w:rPr>
          <w:rStyle w:val="afd"/>
          <w:iCs/>
        </w:rPr>
        <w:t xml:space="preserve">Семакин И.Г., Хеннер Е.К., Шеина Т.Ю. </w:t>
      </w:r>
      <w:r w:rsidR="00217FA2" w:rsidRPr="00217FA2">
        <w:rPr>
          <w:rStyle w:val="afd"/>
        </w:rPr>
        <w:t xml:space="preserve">ПРОГРАММА  КУРСА </w:t>
      </w:r>
      <w:r w:rsidR="00217FA2" w:rsidRPr="00217FA2">
        <w:rPr>
          <w:rStyle w:val="afd"/>
          <w:caps/>
        </w:rPr>
        <w:t xml:space="preserve">«Информатика» </w:t>
      </w:r>
      <w:r w:rsidR="00217FA2" w:rsidRPr="00217FA2">
        <w:rPr>
          <w:rStyle w:val="afd"/>
        </w:rPr>
        <w:t xml:space="preserve">для 10 – 11 классов общеобразовательных учреждений (базовый уровень) </w:t>
      </w:r>
      <w:r w:rsidR="00DB7B4A" w:rsidRPr="00217FA2">
        <w:rPr>
          <w:i/>
        </w:rPr>
        <w:t xml:space="preserve"> «Издательство БИНОМ. Лаборатория знаний»2016г.</w:t>
      </w:r>
    </w:p>
    <w:p w:rsidR="00D716DA" w:rsidRDefault="00D716DA" w:rsidP="00D716DA">
      <w:pPr>
        <w:jc w:val="center"/>
        <w:rPr>
          <w:b/>
          <w:sz w:val="28"/>
          <w:szCs w:val="28"/>
        </w:rPr>
      </w:pPr>
    </w:p>
    <w:p w:rsidR="00D716DA" w:rsidRPr="00A31B24" w:rsidRDefault="001A2E36" w:rsidP="00D716DA">
      <w:pPr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21.85pt;margin-top:183.5pt;width:236.8pt;height:85.6pt;z-index:3" strokecolor="white"/>
        </w:pict>
      </w:r>
      <w:r>
        <w:rPr>
          <w:noProof/>
        </w:rPr>
        <w:pict>
          <v:shape id="Блок-схема: процесс 1" o:spid="_x0000_s1027" type="#_x0000_t109" style="position:absolute;margin-left:226.95pt;margin-top:279.95pt;width:19.5pt;height: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" fillcolor="window" strokecolor="window" strokeweight="2pt"/>
        </w:pict>
      </w:r>
      <w:r>
        <w:rPr>
          <w:noProof/>
        </w:rPr>
        <w:pict>
          <v:shape id="Блок-схема: процесс 2" o:spid="_x0000_s1026" type="#_x0000_t109" style="position:absolute;margin-left:227.9pt;margin-top:291.05pt;width:11.75pt;height:1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" fillcolor="window" strokecolor="window" strokeweight="2pt"/>
        </w:pict>
      </w:r>
      <w:r w:rsidR="00D716DA">
        <w:rPr>
          <w:b/>
          <w:sz w:val="28"/>
          <w:szCs w:val="28"/>
        </w:rPr>
        <w:br w:type="page"/>
      </w:r>
    </w:p>
    <w:p w:rsidR="00D716DA" w:rsidRPr="00D006F3" w:rsidRDefault="00D716DA" w:rsidP="003B65E9">
      <w:pPr>
        <w:numPr>
          <w:ilvl w:val="0"/>
          <w:numId w:val="1"/>
        </w:numPr>
        <w:jc w:val="center"/>
        <w:rPr>
          <w:b/>
          <w:u w:val="single"/>
        </w:rPr>
      </w:pPr>
      <w:r w:rsidRPr="00D006F3">
        <w:rPr>
          <w:b/>
          <w:u w:val="single"/>
        </w:rPr>
        <w:t>Место предмета в учебном плане</w:t>
      </w:r>
    </w:p>
    <w:p w:rsidR="0063143E" w:rsidRPr="0063143E" w:rsidRDefault="00CA665E" w:rsidP="0063143E">
      <w:pPr>
        <w:ind w:firstLine="709"/>
      </w:pPr>
      <w:r>
        <w:t>К</w:t>
      </w:r>
      <w:r w:rsidR="00657FF6" w:rsidRPr="0063143E">
        <w:t xml:space="preserve">урс рассчитан в </w:t>
      </w:r>
      <w:r>
        <w:t xml:space="preserve">10, </w:t>
      </w:r>
      <w:r w:rsidR="00657FF6" w:rsidRPr="0063143E">
        <w:t xml:space="preserve">11 классе объемом </w:t>
      </w:r>
      <w:r>
        <w:t xml:space="preserve">по </w:t>
      </w:r>
      <w:r w:rsidR="00657FF6" w:rsidRPr="0063143E">
        <w:t xml:space="preserve">34 учебных часа (34 учебных недели), количество часов в неделю: 1. Фактически получается </w:t>
      </w:r>
      <w:r>
        <w:t xml:space="preserve">в10, 11 кл.  по </w:t>
      </w:r>
      <w:r w:rsidR="00657FF6" w:rsidRPr="0063143E">
        <w:t>3</w:t>
      </w:r>
      <w:r>
        <w:t>3</w:t>
      </w:r>
      <w:r w:rsidR="00657FF6" w:rsidRPr="0063143E">
        <w:t xml:space="preserve"> часа в год</w:t>
      </w:r>
      <w:r>
        <w:t xml:space="preserve"> по календарному графику</w:t>
      </w:r>
    </w:p>
    <w:p w:rsidR="00CA665E" w:rsidRPr="00C12270" w:rsidRDefault="00CA665E" w:rsidP="00CA665E">
      <w:pPr>
        <w:shd w:val="clear" w:color="auto" w:fill="FFFFFF"/>
        <w:jc w:val="center"/>
        <w:rPr>
          <w:rFonts w:ascii="Calibri" w:hAnsi="Calibri" w:cs="Calibri"/>
          <w:color w:val="000000"/>
          <w:u w:val="single"/>
        </w:rPr>
      </w:pPr>
      <w:r>
        <w:rPr>
          <w:b/>
          <w:bCs/>
          <w:color w:val="252525"/>
          <w:u w:val="single"/>
          <w:shd w:val="clear" w:color="auto" w:fill="FFFFFF"/>
        </w:rPr>
        <w:t>2.</w:t>
      </w:r>
      <w:r w:rsidRPr="0063143E">
        <w:rPr>
          <w:b/>
          <w:bCs/>
          <w:color w:val="252525"/>
          <w:u w:val="single"/>
          <w:shd w:val="clear" w:color="auto" w:fill="FFFFFF"/>
        </w:rPr>
        <w:t> Содержание учебного курса 10 -11 класс</w:t>
      </w:r>
    </w:p>
    <w:p w:rsidR="00CA665E" w:rsidRPr="00C12270" w:rsidRDefault="00CA665E" w:rsidP="00CA665E">
      <w:pPr>
        <w:shd w:val="clear" w:color="auto" w:fill="FFFFFF"/>
        <w:ind w:left="360" w:hanging="360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I. Информация. Информационные системы и базы данных – 18(9 +9) часов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Системы. Компоненты системы и их взаимодействие.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Универсальность дискретного представления информации.</w:t>
      </w:r>
    </w:p>
    <w:p w:rsidR="00CA665E" w:rsidRPr="00C12270" w:rsidRDefault="00CA665E" w:rsidP="00CA665E">
      <w:pPr>
        <w:shd w:val="clear" w:color="auto" w:fill="FFFFFF"/>
        <w:ind w:left="360" w:hanging="360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II. Информационные процессы. Интернет.  – 14(4+10) часов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Математические основы информатики.Тексты и кодирование.Равномерные и неравномерные коды. Условие Фано.Системы счисления.Сравнение чисел, записанных в двоичной, восьмеричной и шестнадцатеричной системах счисления. Сложение и вычитание чисел, записанных в этихсистемах счисления.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Web-сайтов. Средства и технологии обмена информацией с помощью компьютерных сетей (сетевые технологии).Каналы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</w:r>
    </w:p>
    <w:p w:rsidR="00CA665E" w:rsidRPr="00C12270" w:rsidRDefault="00CA665E" w:rsidP="00CA665E">
      <w:pPr>
        <w:shd w:val="clear" w:color="auto" w:fill="FFFFFF"/>
        <w:ind w:left="360" w:hanging="360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III. Программирование обработки информации. Информационное моделирование.   – 39(17+12) часов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</w:t>
      </w:r>
      <w:r w:rsidRPr="00C12270">
        <w:rPr>
          <w:color w:val="000000"/>
        </w:rPr>
        <w:lastRenderedPageBreak/>
        <w:t>мирования. Основные правила процедурных языков программирования (Паскаль):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Использование массивов, выбор из них данных, нахождение суммы, 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Элементы комбинаторики, теории множеств и математической логики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Нормальные формы: дизъюнктивная и конъюнктивная нормальная форма.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Дискретные объекты. 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Алгоритмы и элементы программирования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Алгоритмические конструкции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Подпрограммы. Рекурсивные алгоритмы.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Табличные величины (массивы).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Запись алгоритмических конструкций в выбранном языке программирования.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Составление алгоритмов и их программная реализация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Этапы решения задач на компьютере.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Разработка и программная реализация алгоритмов решения типовых задач базового уровня из различных предметных областей. </w:t>
      </w:r>
      <w:r w:rsidRPr="00C12270">
        <w:rPr>
          <w:i/>
          <w:iCs/>
          <w:color w:val="000000"/>
        </w:rPr>
        <w:t>Примеры задач:</w:t>
      </w:r>
    </w:p>
    <w:p w:rsidR="00CA665E" w:rsidRPr="00C12270" w:rsidRDefault="00CA665E" w:rsidP="00CA665E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CA665E" w:rsidRPr="00C12270" w:rsidRDefault="00CA665E" w:rsidP="00CA665E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анализа записей чисел в позиционной системе счисления;</w:t>
      </w:r>
    </w:p>
    <w:p w:rsidR="00CA665E" w:rsidRPr="00C12270" w:rsidRDefault="00CA665E" w:rsidP="00CA665E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CA665E" w:rsidRPr="00C12270" w:rsidRDefault="00CA665E" w:rsidP="00CA665E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Постановка задачи сортировки.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Анализ алгоритмов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Математическое моделирование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lastRenderedPageBreak/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Практическая работа с компьютерной моделью по выбранной теме. Анализ достоверности (правдоподобия) результатов экспериментов. </w:t>
      </w:r>
      <w:r w:rsidRPr="00C12270">
        <w:rPr>
          <w:i/>
          <w:iCs/>
          <w:color w:val="000000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Использование программных систем и сервисов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Компьютер – универсальное устройство обработки данных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 </w:t>
      </w:r>
      <w:r w:rsidRPr="00C12270">
        <w:rPr>
          <w:i/>
          <w:iCs/>
          <w:color w:val="000000"/>
        </w:rPr>
        <w:t>Суперкомпьютеры</w:t>
      </w:r>
      <w:r w:rsidRPr="00C12270">
        <w:rPr>
          <w:color w:val="000000"/>
        </w:rPr>
        <w:t>. </w:t>
      </w:r>
      <w:r w:rsidRPr="00C12270">
        <w:rPr>
          <w:i/>
          <w:iCs/>
          <w:color w:val="000000"/>
        </w:rPr>
        <w:t>Распределенные вычислительные системы и обработка больших данных. </w:t>
      </w:r>
      <w:r w:rsidRPr="00C12270">
        <w:rPr>
          <w:color w:val="000000"/>
        </w:rPr>
        <w:t>Мобильные цифровые устройства и их роль в коммуникациях.</w:t>
      </w:r>
      <w:r w:rsidRPr="00C12270">
        <w:rPr>
          <w:i/>
          <w:iCs/>
          <w:color w:val="000000"/>
        </w:rPr>
        <w:t> Встроенные компьютеры. Микроконтроллеры. Роботизированные производства.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Организация хранения и обработки данных, в том числе с использованием интернет-сервисов, облачных технологий и мобильных устройств. </w:t>
      </w:r>
      <w:r w:rsidRPr="00C12270">
        <w:rPr>
          <w:i/>
          <w:iCs/>
          <w:color w:val="000000"/>
        </w:rPr>
        <w:t>Прикладные компьютерные программы, используемые в соответствии с типом решаемых задач и по выбранной специализации. Параллельное программирование.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C12270">
        <w:rPr>
          <w:color w:val="000000"/>
        </w:rPr>
        <w:t> Законодательство Российской Федерации в области программного обеспечения.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Способы и средства обеспечения надежного функционирования средств ИКТ. </w:t>
      </w:r>
      <w:r w:rsidRPr="00C12270">
        <w:rPr>
          <w:i/>
          <w:iCs/>
          <w:color w:val="000000"/>
        </w:rPr>
        <w:t>Применение специализированных программ для обеспечения стабильной работы средств ИКТ.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Безопасность, гигиена, эргономика, ресурсосбережение, технологические требования при эксплуатации компьютерного рабочего места. </w:t>
      </w:r>
      <w:r w:rsidRPr="00C12270">
        <w:rPr>
          <w:i/>
          <w:iCs/>
          <w:color w:val="000000"/>
        </w:rPr>
        <w:t>Проектирование автоматизированного рабочего места в соответствии с целями его использования.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Подготовка текстов и демонстрационных материалов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Деловая переписка, научная публикация.Реферат и аннотация. </w:t>
      </w:r>
      <w:r w:rsidRPr="00C12270">
        <w:rPr>
          <w:i/>
          <w:iCs/>
          <w:color w:val="000000"/>
        </w:rPr>
        <w:t>Оформление списка литературы.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Коллективная работа с документами. Рецензирование текста. Облачные сервисы.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Работа с аудиовизуальными данными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 д.).Обработка изображения и звука с использованием интернет- и мобильных приложений.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Электронные (динамические) таблицы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Базы данных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Создание, ведение и использование баз данных при решении учебных и практических задач.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i/>
          <w:iCs/>
          <w:color w:val="000000"/>
        </w:rPr>
        <w:lastRenderedPageBreak/>
        <w:t>Автоматизированное проектирование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i/>
          <w:iCs/>
          <w:color w:val="000000"/>
        </w:rPr>
        <w:t>3D-моделирование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Аддитивные технологии (3D-принтеры).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i/>
          <w:iCs/>
          <w:color w:val="000000"/>
        </w:rPr>
        <w:t>Системы искусственного интеллекта и машинное обучение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Машинное обучение – решение задач распознавания, классификации и предсказания. Искусственный интеллект.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Информационно-коммуникационные технологии. Работа в информационном пространстве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Компьютерные сети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Аппаратные компоненты компьютерных сетей.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Сетевое хранение данных. </w:t>
      </w:r>
      <w:r w:rsidRPr="00C12270">
        <w:rPr>
          <w:i/>
          <w:iCs/>
          <w:color w:val="000000"/>
        </w:rPr>
        <w:t>Облачные сервисы.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Деятельность в сети Интернет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Расширенный поиск информации в сети Интернет. Использование языков построения запросов.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Социальная информатика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Социальные сети – организация коллективного взаимодействия и обмена данными. </w:t>
      </w:r>
      <w:r w:rsidRPr="00C12270">
        <w:rPr>
          <w:i/>
          <w:iCs/>
          <w:color w:val="000000"/>
        </w:rPr>
        <w:t>Сетевой этикет: правила поведения в киберпространстве.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Проблема подлинности полученной информации</w:t>
      </w:r>
      <w:r w:rsidRPr="00C12270">
        <w:rPr>
          <w:i/>
          <w:iCs/>
          <w:color w:val="000000"/>
        </w:rPr>
        <w:t>. Информационная культура. Государственные электронные сервисы и услуги. </w:t>
      </w:r>
      <w:r w:rsidRPr="00C12270">
        <w:rPr>
          <w:color w:val="000000"/>
        </w:rPr>
        <w:t>Мобильные приложения. Открытые образовательные ресурсы</w:t>
      </w:r>
      <w:r w:rsidRPr="00C12270">
        <w:rPr>
          <w:i/>
          <w:iCs/>
          <w:color w:val="000000"/>
        </w:rPr>
        <w:t>.</w:t>
      </w:r>
    </w:p>
    <w:p w:rsidR="00CA665E" w:rsidRPr="00C12270" w:rsidRDefault="00CA665E" w:rsidP="00CA665E">
      <w:pPr>
        <w:shd w:val="clear" w:color="auto" w:fill="FFFFFF"/>
        <w:ind w:firstLine="562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IV. Социальная информатика -2 (0+2) часа.</w:t>
      </w:r>
    </w:p>
    <w:p w:rsidR="00CA665E" w:rsidRPr="00C12270" w:rsidRDefault="00CA665E" w:rsidP="00CA665E">
      <w:pPr>
        <w:shd w:val="clear" w:color="auto" w:fill="FFFFFF"/>
        <w:ind w:firstLine="562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CA665E" w:rsidRDefault="00CA665E" w:rsidP="00CA665E">
      <w:pPr>
        <w:shd w:val="clear" w:color="auto" w:fill="FFFFFF"/>
        <w:ind w:firstLine="562"/>
        <w:jc w:val="both"/>
        <w:rPr>
          <w:color w:val="000000"/>
        </w:rPr>
      </w:pPr>
      <w:r w:rsidRPr="00C12270">
        <w:rPr>
          <w:color w:val="000000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EE5AFE" w:rsidRPr="00B62543" w:rsidRDefault="00EE5AFE" w:rsidP="00916D6D">
      <w:pPr>
        <w:jc w:val="both"/>
        <w:rPr>
          <w:b/>
          <w:i/>
        </w:rPr>
      </w:pPr>
    </w:p>
    <w:p w:rsidR="004B480D" w:rsidRPr="00D006F3" w:rsidRDefault="009931C6" w:rsidP="00916D6D">
      <w:pPr>
        <w:pStyle w:val="af4"/>
        <w:spacing w:before="0" w:beforeAutospacing="0" w:after="150" w:afterAutospacing="0"/>
        <w:jc w:val="both"/>
        <w:rPr>
          <w:rFonts w:ascii="Arial" w:hAnsi="Arial" w:cs="Arial"/>
          <w:color w:val="000000"/>
          <w:u w:val="single"/>
        </w:rPr>
      </w:pPr>
      <w:r w:rsidRPr="00B62543">
        <w:rPr>
          <w:b/>
          <w:bCs/>
          <w:color w:val="000000"/>
        </w:rPr>
        <w:t xml:space="preserve"> </w:t>
      </w:r>
      <w:r w:rsidR="00CA665E">
        <w:rPr>
          <w:b/>
          <w:bCs/>
          <w:color w:val="000000"/>
        </w:rPr>
        <w:t>3</w:t>
      </w:r>
      <w:r w:rsidRPr="00B62543">
        <w:rPr>
          <w:b/>
          <w:bCs/>
          <w:color w:val="000000"/>
        </w:rPr>
        <w:t>.</w:t>
      </w:r>
      <w:r w:rsidR="00D006F3" w:rsidRPr="00D006F3">
        <w:rPr>
          <w:b/>
          <w:u w:val="single"/>
        </w:rPr>
        <w:t xml:space="preserve"> </w:t>
      </w:r>
      <w:r w:rsidR="00D006F3">
        <w:rPr>
          <w:b/>
          <w:u w:val="single"/>
        </w:rPr>
        <w:t xml:space="preserve">Личностные, матапредметные и </w:t>
      </w:r>
      <w:r w:rsidR="00D006F3" w:rsidRPr="00D006F3">
        <w:rPr>
          <w:b/>
          <w:u w:val="single"/>
        </w:rPr>
        <w:t xml:space="preserve">предметные результаты освоения учебного курса </w:t>
      </w:r>
      <w:r w:rsidR="004B480D" w:rsidRPr="00D006F3">
        <w:rPr>
          <w:b/>
          <w:bCs/>
          <w:color w:val="000000"/>
          <w:u w:val="single"/>
        </w:rPr>
        <w:t xml:space="preserve"> </w:t>
      </w:r>
    </w:p>
    <w:p w:rsidR="003B5D0C" w:rsidRPr="00CA665E" w:rsidRDefault="003B5D0C" w:rsidP="003B5D0C">
      <w:pPr>
        <w:spacing w:after="150"/>
        <w:ind w:left="360"/>
        <w:jc w:val="both"/>
        <w:rPr>
          <w:color w:val="222222"/>
        </w:rPr>
      </w:pPr>
      <w:r w:rsidRPr="00CA665E">
        <w:rPr>
          <w:color w:val="222222"/>
        </w:rPr>
        <w:t xml:space="preserve">Тематическое планирование по информатике  для 10-11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</w:t>
      </w:r>
      <w:r w:rsidR="00CA665E" w:rsidRPr="00CA665E">
        <w:rPr>
          <w:color w:val="222222"/>
        </w:rPr>
        <w:t>С</w:t>
      </w:r>
      <w:r w:rsidRPr="00CA665E">
        <w:rPr>
          <w:color w:val="222222"/>
        </w:rPr>
        <w:t>ОО.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  <w:i/>
          <w:iCs/>
        </w:rPr>
        <w:t>Личностные: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сформированность основ саморазвития и самовоспитания</w:t>
      </w:r>
      <w:r w:rsidRPr="00733541"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толерантное сознание и поведение в поликультурном мире,</w:t>
      </w:r>
      <w:r w:rsidRPr="00733541"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lastRenderedPageBreak/>
        <w:t>навыки сотрудничества со сверстниками</w:t>
      </w:r>
      <w:r w:rsidRPr="00733541"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нравственное сознание и поведение</w:t>
      </w:r>
      <w:r w:rsidRPr="00733541">
        <w:t> на основе усвоения общечеловеческих ценностей;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готовность и способность к образованию</w:t>
      </w:r>
      <w:r w:rsidRPr="00733541"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эстетическое отношение к миру</w:t>
      </w:r>
      <w:r w:rsidRPr="00733541">
        <w:t>, включая эстетику быта, научного и технического творчества, спорта, общественных отношений;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принятие и реализацию ценностей</w:t>
      </w:r>
      <w:r w:rsidRPr="00733541"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бережное, ответственное и компетентное отношение</w:t>
      </w:r>
      <w:r w:rsidRPr="00733541">
        <w:t> к физическому и психологическому здоровью, как собственному, так и других людей, умение оказывать первую помощь;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осознанный выбор будущей профессии</w:t>
      </w:r>
      <w:r w:rsidRPr="00733541"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сформированность экологического мышления</w:t>
      </w:r>
      <w:r w:rsidRPr="00733541"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формирование</w:t>
      </w:r>
      <w:r w:rsidRPr="00733541">
        <w:t> 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формирование</w:t>
      </w:r>
      <w:r w:rsidRPr="00733541">
        <w:t> целостного мировоззрения, соответствующего современному уровню развития науки и общественной практики;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развитие</w:t>
      </w:r>
      <w:r w:rsidRPr="00733541">
        <w:t> осознанного и ответственного отношения к собственным поступкам;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формирование</w:t>
      </w:r>
      <w:r w:rsidRPr="00733541"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</w:t>
      </w:r>
      <w:r w:rsidRPr="00733541"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оценка</w:t>
      </w:r>
      <w:r w:rsidRPr="00733541">
        <w:t> окружающей информационной среды и формулирование предложений по ее улучшению;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организация</w:t>
      </w:r>
      <w:r w:rsidRPr="00733541">
        <w:t> индивидуальной информационной среды, в том числе с помощью типовых программных средств;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использование</w:t>
      </w:r>
      <w:r w:rsidRPr="00733541"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  <w:i/>
          <w:iCs/>
        </w:rPr>
        <w:t>Метапредметные</w:t>
      </w:r>
      <w:r w:rsidRPr="00733541">
        <w:rPr>
          <w:i/>
          <w:iCs/>
        </w:rPr>
        <w:t>: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 самостоятельно определять цели</w:t>
      </w:r>
      <w:r w:rsidRPr="00733541">
        <w:t> деятельности и составлять планы 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 продуктивно общаться и взаимодействовать </w:t>
      </w:r>
      <w:r w:rsidRPr="00733541"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lastRenderedPageBreak/>
        <w:t>владение навыками познавательной, учебно-исследовательской и проектной деятельности,</w:t>
      </w:r>
      <w:r w:rsidRPr="00733541"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готовность и способность к самостоятельной информационно-познавательной деятельности</w:t>
      </w:r>
      <w:r w:rsidRPr="00733541"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 использовать средства информационных и коммуникационных технологий </w:t>
      </w:r>
      <w:r w:rsidRPr="00733541"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 навыками познавательной рефлексии</w:t>
      </w:r>
      <w:r w:rsidRPr="00733541"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</w:t>
      </w:r>
      <w:r w:rsidRPr="00733541"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</w:t>
      </w:r>
      <w:r w:rsidRPr="00733541"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</w:t>
      </w:r>
      <w:r w:rsidRPr="00733541">
        <w:t> создавать, применять и преобразовывать знаки и символы, модели и схемы для решения учебных и познавательных задач;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t>смысловое чтение;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</w:t>
      </w:r>
      <w:r w:rsidRPr="00733541"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формирование и развитие</w:t>
      </w:r>
      <w:r w:rsidRPr="00733541">
        <w:t> компетентности в области использования информационно-коммуникационных технологий (далее ИКТ-компетенции).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</w:t>
      </w:r>
      <w:r w:rsidRPr="00733541">
        <w:t> основными общеучебными умениями информационного характера: анализа ситуации, планирования деятельности, обобщения и сравнения данных и др.;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получение</w:t>
      </w:r>
      <w:r w:rsidRPr="00733541"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</w:t>
      </w:r>
      <w:r w:rsidRPr="00733541"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 </w:t>
      </w:r>
      <w:r w:rsidRPr="00733541">
        <w:t>навыками работы с основными, широко распространенными средствами информационных и коммуникационных технологий;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t>умение осуществлять совместную информационную деятельность, в частности при выполнении проекта.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  <w:i/>
          <w:iCs/>
        </w:rPr>
        <w:t>Предметные</w:t>
      </w:r>
      <w:r w:rsidRPr="00733541">
        <w:rPr>
          <w:b/>
          <w:bCs/>
        </w:rPr>
        <w:t>: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познавательной деятельности: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освоение основных понятий и методов информатики;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интерпретировать сообщение с позиций их смысла, синтаксиса, ценности;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выделять информационные системы и модели в естественнонаучной, социальной и технической областях;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lastRenderedPageBreak/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владеть навыками качественной и количественной характеристики информационной модели;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приобретения навыков оценки основных мировоззренческих моделей;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проводить компьютерный эксперимент для изучения построенных моделей и интерпретировать их результаты;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определять цели системного анализа;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анализировать информационные системы разной природы, выделять в них системообразующие и системоразрушающие факторы;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выделять воздействие внешней среды на систему и анализировать реакцию системы на воздействие извне;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планировать действия, необходимые для достижения заданной цели;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измерять количество информации разными методами;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выбирать показатели и формировать критерии оценки, осуществлять оценку моделей;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строить алгоритм решения поставленной задачи оценивать его сложность и эффективность;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приводить примеры алгоритмически неразрешимых проблем;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анализировать разные способы записи алгоритмов;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реализовывать алгоритмы с помощью программ и программных средств;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ставить вычислительные эксперименты при использовании информационных моделей в процессе решения задач;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сопоставлять математические модели задачи и их компьютерные аналогии.</w:t>
      </w:r>
    </w:p>
    <w:p w:rsidR="00055804" w:rsidRPr="00733541" w:rsidRDefault="00055804" w:rsidP="00916D6D">
      <w:pPr>
        <w:jc w:val="both"/>
        <w:rPr>
          <w:b/>
        </w:rPr>
      </w:pPr>
      <w:r w:rsidRPr="00733541">
        <w:rPr>
          <w:b/>
          <w:shd w:val="clear" w:color="auto" w:fill="FFFFFF"/>
        </w:rPr>
        <w:t>В сфере ценностно-ориентационной деятельности: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умение оценивать информацию, умение отличать корректную аргументацию от некорректной;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осознание проблем, возникающих при развитии информационной цивилизации, и возможных путей их разрешения;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приобретение опыта выявления социальных информационных технологий со скрытыми целями.;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осознание того, что информация есть стратегический ресурс государства;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умение применять информационный подход к оценке исторических событий;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lastRenderedPageBreak/>
        <w:t>умение анализировать причины и последствия основных информационных революций;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умение оценивать влияние уровня развития информационной культуры на социально-экономическое развитие общества;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осознание того, что право на информацию, есть необходимое условие информационной свободы личности;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осознание глобальной опасности технократизма;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приобретение опыта анализа правовых документов, посвящённых защите информационных интересов личности и общества;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умение выявлять причины информационного неравенства и находить способы его преодоления;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знакомство с методами ведения информационных войн.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коммуникативной деятельности: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приобретение опыта планирования учебного сотрудничества с учителем и сверстниками;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осознание основных психологических особенностей восприятия информации человеком;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овладение навыками использования средств ИКТ при подготовке своих выступлений с учётом передаваемого содержания;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умение контролировать, корректировать, оценивать действия партнёра по коммуникативной деятельности;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использование явления информационного резонанса в процессе организации коммуникативной деятельности;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соблюдение норм этикета, российских и международных законов припередачи информации по телекоммуникационным каналам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трудовой деятельности: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использовать информационное воздействие как метод управления;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выявлять каналы прямой и обратной связи;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использование стереотипов при решении типовых задач;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использование табличных процессоров для исследования моделей;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получение опыта принятия управленческих решений на основе результатов компьютерных экспериментов.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эстетической деятельности:</w:t>
      </w:r>
    </w:p>
    <w:p w:rsidR="00055804" w:rsidRPr="00733541" w:rsidRDefault="00055804" w:rsidP="00B1118A">
      <w:pPr>
        <w:numPr>
          <w:ilvl w:val="1"/>
          <w:numId w:val="11"/>
        </w:numPr>
        <w:shd w:val="clear" w:color="auto" w:fill="FFFFFF"/>
        <w:spacing w:after="150"/>
        <w:jc w:val="both"/>
      </w:pPr>
      <w:r w:rsidRPr="00733541">
        <w:t>знакомство с эстетически значимыми объектами, созданными с помощью ИКТ, и средствами их создания;</w:t>
      </w:r>
    </w:p>
    <w:p w:rsidR="00055804" w:rsidRPr="00733541" w:rsidRDefault="00055804" w:rsidP="00B1118A">
      <w:pPr>
        <w:numPr>
          <w:ilvl w:val="1"/>
          <w:numId w:val="11"/>
        </w:numPr>
        <w:shd w:val="clear" w:color="auto" w:fill="FFFFFF"/>
        <w:spacing w:after="150"/>
        <w:jc w:val="both"/>
      </w:pPr>
      <w:r w:rsidRPr="00733541">
        <w:lastRenderedPageBreak/>
        <w:t>приобретение опыта создания эстетически значимых объектов с помощью средств ИКТ;</w:t>
      </w:r>
    </w:p>
    <w:p w:rsidR="00055804" w:rsidRPr="00733541" w:rsidRDefault="00055804" w:rsidP="00B1118A">
      <w:pPr>
        <w:numPr>
          <w:ilvl w:val="1"/>
          <w:numId w:val="11"/>
        </w:numPr>
        <w:shd w:val="clear" w:color="auto" w:fill="FFFFFF"/>
        <w:spacing w:after="150"/>
        <w:jc w:val="both"/>
      </w:pPr>
      <w:r w:rsidRPr="00733541">
        <w:t>приобретение опыта в области компьютерного дизайна;</w:t>
      </w:r>
    </w:p>
    <w:p w:rsidR="00055804" w:rsidRPr="00733541" w:rsidRDefault="00055804" w:rsidP="00B1118A">
      <w:pPr>
        <w:numPr>
          <w:ilvl w:val="1"/>
          <w:numId w:val="11"/>
        </w:numPr>
        <w:shd w:val="clear" w:color="auto" w:fill="FFFFFF"/>
        <w:spacing w:after="150"/>
        <w:jc w:val="both"/>
      </w:pPr>
      <w:r w:rsidRPr="00733541">
        <w:t>получение опыта сравнения художественных произведений с помощью компьютера и традиционных средств.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охраны здоровья:</w:t>
      </w:r>
    </w:p>
    <w:p w:rsidR="00055804" w:rsidRPr="00733541" w:rsidRDefault="00055804" w:rsidP="00B1118A">
      <w:pPr>
        <w:numPr>
          <w:ilvl w:val="0"/>
          <w:numId w:val="12"/>
        </w:numPr>
        <w:shd w:val="clear" w:color="auto" w:fill="FFFFFF"/>
        <w:spacing w:after="150"/>
        <w:jc w:val="both"/>
      </w:pPr>
      <w:r w:rsidRPr="00733541"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:rsidR="00055804" w:rsidRPr="00733541" w:rsidRDefault="00055804" w:rsidP="00B1118A">
      <w:pPr>
        <w:numPr>
          <w:ilvl w:val="0"/>
          <w:numId w:val="12"/>
        </w:numPr>
        <w:shd w:val="clear" w:color="auto" w:fill="FFFFFF"/>
        <w:spacing w:after="150"/>
        <w:jc w:val="both"/>
      </w:pPr>
      <w:r w:rsidRPr="00733541">
        <w:t>соблюдении требований безопасности, гигиены и эргономики в работе с компьютером;</w:t>
      </w:r>
    </w:p>
    <w:p w:rsidR="00055804" w:rsidRPr="00733541" w:rsidRDefault="00055804" w:rsidP="00B1118A">
      <w:pPr>
        <w:numPr>
          <w:ilvl w:val="0"/>
          <w:numId w:val="12"/>
        </w:numPr>
        <w:shd w:val="clear" w:color="auto" w:fill="FFFFFF"/>
        <w:spacing w:after="150"/>
        <w:jc w:val="both"/>
      </w:pPr>
      <w:r w:rsidRPr="00733541">
        <w:t>умение преодолевать негативное воздействие средств информационных технологий на психику человека.</w:t>
      </w:r>
    </w:p>
    <w:p w:rsidR="00CA665E" w:rsidRPr="00CC6BAB" w:rsidRDefault="00CA665E" w:rsidP="00CA665E">
      <w:pPr>
        <w:pStyle w:val="33"/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4.Т</w:t>
      </w:r>
      <w:r w:rsidRPr="00EA7C8D">
        <w:rPr>
          <w:b/>
          <w:sz w:val="24"/>
          <w:szCs w:val="24"/>
          <w:u w:val="single"/>
        </w:rPr>
        <w:t>ематическо</w:t>
      </w:r>
      <w:r>
        <w:rPr>
          <w:b/>
          <w:sz w:val="24"/>
          <w:szCs w:val="24"/>
          <w:u w:val="single"/>
        </w:rPr>
        <w:t>е планирование уроков: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"/>
        <w:gridCol w:w="2979"/>
        <w:gridCol w:w="1418"/>
        <w:gridCol w:w="3827"/>
      </w:tblGrid>
      <w:tr w:rsidR="00CA665E" w:rsidRPr="00CC6BAB" w:rsidTr="009F3128">
        <w:trPr>
          <w:trHeight w:val="577"/>
        </w:trPr>
        <w:tc>
          <w:tcPr>
            <w:tcW w:w="673" w:type="dxa"/>
            <w:gridSpan w:val="2"/>
            <w:vAlign w:val="center"/>
          </w:tcPr>
          <w:p w:rsidR="00CA665E" w:rsidRPr="00E46166" w:rsidRDefault="00CA665E" w:rsidP="009F3128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№ п/п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E46166" w:rsidRDefault="00CA665E" w:rsidP="009F3128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65E" w:rsidRPr="00E46166" w:rsidRDefault="00CA665E" w:rsidP="009F3128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jc w:val="center"/>
              <w:rPr>
                <w:sz w:val="24"/>
                <w:szCs w:val="24"/>
              </w:rPr>
            </w:pPr>
            <w:r w:rsidRPr="003E2F62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384E5B" w:rsidRDefault="00CA665E" w:rsidP="00CA665E">
            <w:pPr>
              <w:rPr>
                <w:iCs/>
              </w:rPr>
            </w:pPr>
            <w:r>
              <w:rPr>
                <w:iCs/>
              </w:rPr>
              <w:t>10класс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65E" w:rsidRPr="00AD0BF4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65E" w:rsidRPr="00AD0BF4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9F3128" w:rsidRDefault="009F3128" w:rsidP="009F3128">
            <w:pPr>
              <w:rPr>
                <w:iCs/>
              </w:rPr>
            </w:pPr>
            <w:r w:rsidRPr="009F3128">
              <w:t>Введение в предмет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65E" w:rsidRPr="009F3128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9F3128">
              <w:rPr>
                <w:bCs/>
                <w:i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AD0BF4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9F3128" w:rsidRDefault="009F3128" w:rsidP="009F3128">
            <w:pPr>
              <w:rPr>
                <w:iCs/>
              </w:rPr>
            </w:pPr>
            <w:r w:rsidRPr="009F3128">
              <w:rPr>
                <w:bCs/>
              </w:rPr>
              <w:t>Информация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65E" w:rsidRPr="009F3128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9F3128">
              <w:rPr>
                <w:bCs/>
                <w:iCs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9F3128" w:rsidRDefault="009F3128" w:rsidP="009F3128">
            <w:pPr>
              <w:rPr>
                <w:bCs/>
                <w:iCs/>
              </w:rPr>
            </w:pPr>
            <w:r w:rsidRPr="009F3128">
              <w:rPr>
                <w:bCs/>
              </w:rPr>
              <w:t>Информационные процессы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9F3128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9F3128">
              <w:rPr>
                <w:bCs/>
                <w:iCs/>
              </w:rPr>
              <w:t>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082148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5B3A4D" w:rsidRDefault="009F3128" w:rsidP="005B3A4D">
            <w:pPr>
              <w:rPr>
                <w:iCs/>
              </w:rPr>
            </w:pPr>
            <w:r w:rsidRPr="005B3A4D">
              <w:rPr>
                <w:bCs/>
              </w:rPr>
              <w:t xml:space="preserve">Программирование обработки информации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5B3A4D">
              <w:rPr>
                <w:bCs/>
                <w:iCs/>
              </w:rPr>
              <w:t>1</w:t>
            </w:r>
            <w:r w:rsidR="001F65E0" w:rsidRPr="005B3A4D"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082148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5B3A4D" w:rsidRDefault="009F3128" w:rsidP="005B3A4D">
            <w:pPr>
              <w:rPr>
                <w:iCs/>
              </w:rPr>
            </w:pPr>
            <w:r w:rsidRPr="005B3A4D">
              <w:rPr>
                <w:iCs/>
              </w:rPr>
              <w:t>Повторение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5B3A4D">
              <w:rPr>
                <w:bCs/>
                <w:iCs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082148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CA665E" w:rsidRPr="005B3A4D" w:rsidRDefault="00CA665E" w:rsidP="005B3A4D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5B3A4D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CA665E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40337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B40337" w:rsidRPr="00E46166" w:rsidRDefault="00B40337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B40337" w:rsidRPr="005B3A4D" w:rsidRDefault="00B40337" w:rsidP="005B3A4D">
            <w:pPr>
              <w:pStyle w:val="3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0337" w:rsidRPr="005B3A4D" w:rsidRDefault="00B40337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37" w:rsidRPr="00E46166" w:rsidRDefault="00B40337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5B3A4D" w:rsidP="005B3A4D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5B3A4D">
              <w:rPr>
                <w:bCs/>
                <w:sz w:val="24"/>
                <w:szCs w:val="24"/>
              </w:rPr>
              <w:t>Тема 1. Информационные системы и Базы данных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5B3A4D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5B3A4D" w:rsidP="005B3A4D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Тема 2. Интернет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5B3A4D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5B3A4D" w:rsidP="005B3A4D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Тема 2. Интернет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5B3A4D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5B3A4D" w:rsidP="005B3A4D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5B3A4D">
              <w:rPr>
                <w:i/>
                <w:sz w:val="24"/>
                <w:szCs w:val="24"/>
              </w:rPr>
              <w:t>Тема 4. Социальная информатика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5B3A4D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CA665E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CA665E" w:rsidP="009F3128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5B3A4D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CA665E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357B5" w:rsidRPr="001F493C" w:rsidRDefault="002357B5" w:rsidP="001F493C">
      <w:pPr>
        <w:spacing w:after="200" w:line="276" w:lineRule="auto"/>
        <w:rPr>
          <w:b/>
          <w:sz w:val="32"/>
          <w:szCs w:val="32"/>
        </w:rPr>
      </w:pPr>
    </w:p>
    <w:p w:rsidR="002357B5" w:rsidRDefault="002357B5" w:rsidP="002357B5">
      <w:pPr>
        <w:jc w:val="center"/>
        <w:rPr>
          <w:b/>
          <w:i/>
        </w:rPr>
      </w:pPr>
    </w:p>
    <w:p w:rsidR="002357B5" w:rsidRDefault="002357B5" w:rsidP="002357B5">
      <w:pPr>
        <w:jc w:val="center"/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1F493C" w:rsidRDefault="001F493C" w:rsidP="00E46166">
      <w:pPr>
        <w:ind w:left="720"/>
        <w:jc w:val="center"/>
        <w:rPr>
          <w:b/>
          <w:sz w:val="28"/>
          <w:szCs w:val="28"/>
          <w:u w:val="single"/>
        </w:rPr>
        <w:sectPr w:rsidR="001F493C" w:rsidSect="00916D6D">
          <w:footerReference w:type="even" r:id="rId8"/>
          <w:footerReference w:type="default" r:id="rId9"/>
          <w:pgSz w:w="11906" w:h="16838"/>
          <w:pgMar w:top="568" w:right="991" w:bottom="426" w:left="851" w:header="709" w:footer="709" w:gutter="0"/>
          <w:cols w:space="708"/>
          <w:docGrid w:linePitch="360"/>
        </w:sectPr>
      </w:pPr>
    </w:p>
    <w:p w:rsidR="00182D0C" w:rsidRPr="00473197" w:rsidRDefault="001F493C" w:rsidP="002B4BFD">
      <w:pPr>
        <w:numPr>
          <w:ilvl w:val="2"/>
          <w:numId w:val="11"/>
        </w:numPr>
        <w:jc w:val="center"/>
      </w:pPr>
      <w:r w:rsidRPr="00B62543">
        <w:rPr>
          <w:b/>
          <w:u w:val="single"/>
        </w:rPr>
        <w:lastRenderedPageBreak/>
        <w:t>Календарно-тематическое</w:t>
      </w:r>
      <w:r w:rsidR="00102A87" w:rsidRPr="00B62543">
        <w:rPr>
          <w:b/>
          <w:u w:val="single"/>
        </w:rPr>
        <w:t xml:space="preserve"> план</w:t>
      </w:r>
      <w:r w:rsidRPr="00B62543">
        <w:rPr>
          <w:b/>
          <w:u w:val="single"/>
        </w:rPr>
        <w:t>ирование</w:t>
      </w:r>
      <w:r w:rsidR="00B62543" w:rsidRPr="00B62543">
        <w:rPr>
          <w:b/>
          <w:u w:val="single"/>
        </w:rPr>
        <w:t xml:space="preserve"> уроков </w:t>
      </w:r>
      <w:r w:rsidR="00405E5D">
        <w:rPr>
          <w:b/>
          <w:u w:val="single"/>
        </w:rPr>
        <w:t>информатики</w:t>
      </w:r>
      <w:r w:rsidR="00217FA2">
        <w:rPr>
          <w:b/>
          <w:u w:val="single"/>
        </w:rPr>
        <w:t xml:space="preserve"> в 1</w:t>
      </w:r>
      <w:r w:rsidR="003256C5" w:rsidRPr="003256C5">
        <w:rPr>
          <w:b/>
          <w:u w:val="single"/>
        </w:rPr>
        <w:t>0</w:t>
      </w:r>
      <w:r w:rsidR="00217FA2">
        <w:rPr>
          <w:b/>
          <w:u w:val="single"/>
        </w:rPr>
        <w:t xml:space="preserve"> класс</w:t>
      </w:r>
      <w:r w:rsidR="005B3A4D">
        <w:rPr>
          <w:b/>
          <w:u w:val="single"/>
        </w:rPr>
        <w:t>е</w:t>
      </w:r>
      <w:r w:rsidR="00405E5D">
        <w:rPr>
          <w:b/>
          <w:u w:val="single"/>
        </w:rPr>
        <w:t>.</w:t>
      </w:r>
    </w:p>
    <w:p w:rsidR="00473197" w:rsidRDefault="00473197" w:rsidP="00473197">
      <w:pPr>
        <w:ind w:left="1080"/>
        <w:jc w:val="center"/>
        <w:rPr>
          <w:b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961"/>
        <w:gridCol w:w="709"/>
        <w:gridCol w:w="850"/>
        <w:gridCol w:w="958"/>
        <w:gridCol w:w="1594"/>
      </w:tblGrid>
      <w:tr w:rsidR="00884FA3" w:rsidRPr="00225BBA" w:rsidTr="008909BE">
        <w:trPr>
          <w:cantSplit/>
          <w:trHeight w:val="603"/>
        </w:trPr>
        <w:tc>
          <w:tcPr>
            <w:tcW w:w="709" w:type="dxa"/>
            <w:vMerge w:val="restart"/>
          </w:tcPr>
          <w:p w:rsidR="00884FA3" w:rsidRDefault="00884FA3" w:rsidP="00473197">
            <w:pPr>
              <w:pStyle w:val="afc"/>
              <w:jc w:val="center"/>
            </w:pPr>
            <w:r>
              <w:t>№ урока п.п</w:t>
            </w:r>
          </w:p>
        </w:tc>
        <w:tc>
          <w:tcPr>
            <w:tcW w:w="709" w:type="dxa"/>
            <w:vMerge w:val="restart"/>
          </w:tcPr>
          <w:p w:rsidR="00884FA3" w:rsidRPr="00225BBA" w:rsidRDefault="00884FA3" w:rsidP="00473197">
            <w:pPr>
              <w:pStyle w:val="afc"/>
              <w:jc w:val="center"/>
            </w:pPr>
            <w:r>
              <w:t>№ урока в теме</w:t>
            </w:r>
          </w:p>
        </w:tc>
        <w:tc>
          <w:tcPr>
            <w:tcW w:w="4961" w:type="dxa"/>
            <w:vMerge w:val="restart"/>
          </w:tcPr>
          <w:p w:rsidR="00884FA3" w:rsidRPr="00225BBA" w:rsidRDefault="00884FA3" w:rsidP="00473197">
            <w:pPr>
              <w:pStyle w:val="afc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884FA3" w:rsidRPr="00225BBA" w:rsidRDefault="00884FA3" w:rsidP="00473197">
            <w:pPr>
              <w:pStyle w:val="afc"/>
              <w:jc w:val="center"/>
            </w:pPr>
            <w:r w:rsidRPr="00225BBA">
              <w:t>Количество часов</w:t>
            </w:r>
          </w:p>
        </w:tc>
        <w:tc>
          <w:tcPr>
            <w:tcW w:w="1808" w:type="dxa"/>
            <w:gridSpan w:val="2"/>
          </w:tcPr>
          <w:p w:rsidR="00884FA3" w:rsidRPr="00225BBA" w:rsidRDefault="00884FA3" w:rsidP="00473197">
            <w:pPr>
              <w:pStyle w:val="afc"/>
              <w:jc w:val="center"/>
            </w:pPr>
            <w:r>
              <w:t>Дата проведения урока</w:t>
            </w:r>
          </w:p>
        </w:tc>
        <w:tc>
          <w:tcPr>
            <w:tcW w:w="1594" w:type="dxa"/>
            <w:vMerge w:val="restart"/>
          </w:tcPr>
          <w:p w:rsidR="00884FA3" w:rsidRPr="00225BBA" w:rsidRDefault="00884FA3" w:rsidP="00473197">
            <w:pPr>
              <w:pStyle w:val="afc"/>
              <w:jc w:val="center"/>
            </w:pPr>
            <w:r>
              <w:t>Дом. задание</w:t>
            </w:r>
          </w:p>
        </w:tc>
      </w:tr>
      <w:tr w:rsidR="00884FA3" w:rsidRPr="00225BBA" w:rsidTr="008909BE">
        <w:trPr>
          <w:cantSplit/>
          <w:trHeight w:val="520"/>
        </w:trPr>
        <w:tc>
          <w:tcPr>
            <w:tcW w:w="709" w:type="dxa"/>
            <w:vMerge/>
            <w:textDirection w:val="btLr"/>
          </w:tcPr>
          <w:p w:rsidR="00884FA3" w:rsidRPr="00225BBA" w:rsidRDefault="00884FA3" w:rsidP="00473197">
            <w:pPr>
              <w:pStyle w:val="afc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884FA3" w:rsidRPr="00225BBA" w:rsidRDefault="00884FA3" w:rsidP="00473197">
            <w:pPr>
              <w:pStyle w:val="afc"/>
              <w:jc w:val="center"/>
            </w:pPr>
          </w:p>
        </w:tc>
        <w:tc>
          <w:tcPr>
            <w:tcW w:w="4961" w:type="dxa"/>
            <w:vMerge/>
          </w:tcPr>
          <w:p w:rsidR="00884FA3" w:rsidRPr="00225BBA" w:rsidRDefault="00884FA3" w:rsidP="00473197">
            <w:pPr>
              <w:pStyle w:val="afc"/>
            </w:pPr>
          </w:p>
        </w:tc>
        <w:tc>
          <w:tcPr>
            <w:tcW w:w="709" w:type="dxa"/>
            <w:vMerge/>
            <w:textDirection w:val="btLr"/>
          </w:tcPr>
          <w:p w:rsidR="00884FA3" w:rsidRPr="00225BBA" w:rsidRDefault="00884FA3" w:rsidP="00473197">
            <w:pPr>
              <w:pStyle w:val="afc"/>
            </w:pPr>
          </w:p>
        </w:tc>
        <w:tc>
          <w:tcPr>
            <w:tcW w:w="850" w:type="dxa"/>
          </w:tcPr>
          <w:p w:rsidR="00884FA3" w:rsidRPr="00225BBA" w:rsidRDefault="00884FA3" w:rsidP="00473197">
            <w:pPr>
              <w:pStyle w:val="afc"/>
              <w:jc w:val="center"/>
            </w:pPr>
            <w:r>
              <w:t>План</w:t>
            </w:r>
          </w:p>
        </w:tc>
        <w:tc>
          <w:tcPr>
            <w:tcW w:w="958" w:type="dxa"/>
          </w:tcPr>
          <w:p w:rsidR="00884FA3" w:rsidRPr="00225BBA" w:rsidRDefault="00884FA3" w:rsidP="00473197">
            <w:pPr>
              <w:pStyle w:val="afc"/>
              <w:jc w:val="center"/>
            </w:pPr>
            <w:r>
              <w:t>Факт</w:t>
            </w:r>
          </w:p>
        </w:tc>
        <w:tc>
          <w:tcPr>
            <w:tcW w:w="1594" w:type="dxa"/>
            <w:vMerge/>
          </w:tcPr>
          <w:p w:rsidR="00884FA3" w:rsidRPr="00225BBA" w:rsidRDefault="00884FA3" w:rsidP="00473197">
            <w:pPr>
              <w:pStyle w:val="afc"/>
            </w:pPr>
          </w:p>
        </w:tc>
      </w:tr>
      <w:tr w:rsidR="00884FA3" w:rsidRPr="00225BBA" w:rsidTr="008909BE">
        <w:trPr>
          <w:cantSplit/>
          <w:trHeight w:val="104"/>
        </w:trPr>
        <w:tc>
          <w:tcPr>
            <w:tcW w:w="709" w:type="dxa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:rsidR="00884FA3" w:rsidRPr="00C574DC" w:rsidRDefault="00884FA3" w:rsidP="00473197">
            <w:pPr>
              <w:pStyle w:val="afc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 xml:space="preserve">Введение в предмет </w:t>
            </w:r>
          </w:p>
        </w:tc>
        <w:tc>
          <w:tcPr>
            <w:tcW w:w="709" w:type="dxa"/>
            <w:shd w:val="clear" w:color="auto" w:fill="D9D9D9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84FA3" w:rsidRPr="00C574DC" w:rsidRDefault="00884FA3" w:rsidP="00473197">
            <w:pPr>
              <w:pStyle w:val="afc"/>
              <w:rPr>
                <w:sz w:val="24"/>
                <w:szCs w:val="24"/>
              </w:rPr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65E0" w:rsidRPr="00C574DC" w:rsidRDefault="001F65E0" w:rsidP="005C2007">
            <w:pPr>
              <w:jc w:val="center"/>
            </w:pPr>
            <w:r>
              <w:t>1</w:t>
            </w:r>
            <w:r>
              <w:rPr>
                <w:vertAlign w:val="superscript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65E0" w:rsidRPr="00C574DC" w:rsidRDefault="001F65E0" w:rsidP="00473197">
            <w:pPr>
              <w:rPr>
                <w:b/>
              </w:rPr>
            </w:pPr>
            <w:r w:rsidRPr="006B27B6">
              <w:rPr>
                <w:b/>
              </w:rPr>
              <w:t>Правила поведе</w:t>
            </w:r>
            <w:r>
              <w:rPr>
                <w:b/>
              </w:rPr>
              <w:t xml:space="preserve">ния и ТБ. </w:t>
            </w:r>
            <w:r w:rsidRPr="006B27B6">
              <w:rPr>
                <w:b/>
              </w:rPr>
              <w:t>Введение.  Структура информатики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574DC" w:rsidRDefault="001F65E0" w:rsidP="00473197">
            <w:pPr>
              <w:pStyle w:val="afc"/>
              <w:rPr>
                <w:sz w:val="24"/>
                <w:szCs w:val="24"/>
              </w:rPr>
            </w:pPr>
            <w:r>
              <w:t>конспект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:rsidR="001F65E0" w:rsidRPr="00473197" w:rsidRDefault="001F65E0" w:rsidP="00473197">
            <w:pPr>
              <w:pStyle w:val="afc"/>
              <w:rPr>
                <w:b/>
                <w:sz w:val="24"/>
                <w:szCs w:val="24"/>
              </w:rPr>
            </w:pPr>
            <w:r w:rsidRPr="00473197">
              <w:rPr>
                <w:b/>
                <w:bCs/>
                <w:sz w:val="24"/>
                <w:szCs w:val="24"/>
              </w:rPr>
              <w:t xml:space="preserve">Информация </w:t>
            </w:r>
          </w:p>
        </w:tc>
        <w:tc>
          <w:tcPr>
            <w:tcW w:w="709" w:type="dxa"/>
            <w:shd w:val="clear" w:color="auto" w:fill="D9D9D9"/>
          </w:tcPr>
          <w:p w:rsidR="001F65E0" w:rsidRPr="0063143E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63143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574DC" w:rsidRDefault="001F65E0" w:rsidP="00473197">
            <w:pPr>
              <w:pStyle w:val="afc"/>
              <w:rPr>
                <w:sz w:val="24"/>
                <w:szCs w:val="24"/>
              </w:rPr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3197">
              <w:t>Информация. Представление информации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AF0D99" w:rsidRDefault="001F65E0" w:rsidP="00813DE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0D99">
              <w:rPr>
                <w:lang w:val="en-US"/>
              </w:rPr>
              <w:t>§§1-2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  <w:lang w:val="en-US"/>
              </w:rPr>
            </w:pPr>
            <w:r w:rsidRPr="00473197">
              <w:rPr>
                <w:bCs/>
                <w:u w:val="single"/>
              </w:rPr>
              <w:t xml:space="preserve">Практическая работа </w:t>
            </w:r>
            <w:r w:rsidRPr="00473197">
              <w:rPr>
                <w:bCs/>
                <w:u w:val="single"/>
                <w:lang w:val="en-US"/>
              </w:rPr>
              <w:t>№ 1 «</w:t>
            </w:r>
            <w:r w:rsidRPr="00473197">
              <w:rPr>
                <w:bCs/>
                <w:u w:val="single"/>
              </w:rPr>
              <w:t>Шифрование данных</w:t>
            </w:r>
            <w:r w:rsidRPr="00473197">
              <w:rPr>
                <w:bCs/>
                <w:u w:val="single"/>
                <w:lang w:val="en-US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76033" w:rsidRDefault="001F65E0" w:rsidP="00813DE2">
            <w:pPr>
              <w:autoSpaceDE w:val="0"/>
              <w:autoSpaceDN w:val="0"/>
              <w:adjustRightInd w:val="0"/>
            </w:pPr>
            <w:r w:rsidRPr="00C76033">
              <w:rPr>
                <w:lang w:val="en-US"/>
              </w:rPr>
              <w:t>§§1-2</w:t>
            </w:r>
          </w:p>
          <w:p w:rsidR="001F65E0" w:rsidRPr="00C76033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76033">
              <w:t>Работа 1.1., стр.197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>Измерение информации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§§3-4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473197">
              <w:rPr>
                <w:bCs/>
                <w:iCs/>
                <w:u w:val="single"/>
              </w:rPr>
              <w:t xml:space="preserve">Практическая работа </w:t>
            </w:r>
            <w:r w:rsidRPr="00473197">
              <w:rPr>
                <w:bCs/>
                <w:iCs/>
                <w:u w:val="single"/>
                <w:lang w:val="en-US"/>
              </w:rPr>
              <w:t>№ 2 «</w:t>
            </w:r>
            <w:r w:rsidRPr="00473197">
              <w:rPr>
                <w:bCs/>
                <w:iCs/>
                <w:u w:val="single"/>
              </w:rPr>
              <w:t>Измерение информации</w:t>
            </w:r>
            <w:r w:rsidRPr="00473197">
              <w:rPr>
                <w:bCs/>
                <w:iCs/>
                <w:u w:val="single"/>
                <w:lang w:val="en-US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76033" w:rsidRDefault="001F65E0" w:rsidP="00813DE2">
            <w:pPr>
              <w:autoSpaceDE w:val="0"/>
              <w:autoSpaceDN w:val="0"/>
              <w:adjustRightInd w:val="0"/>
            </w:pPr>
            <w:r w:rsidRPr="00C76033">
              <w:rPr>
                <w:lang w:val="en-US"/>
              </w:rPr>
              <w:t>§§3-4</w:t>
            </w:r>
          </w:p>
          <w:p w:rsidR="001F65E0" w:rsidRPr="00C76033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76033">
              <w:t>Работа 1.2., стр.199.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3197">
              <w:t>Представление чисел в компьютере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§5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  <w:lang w:val="en-US"/>
              </w:rPr>
            </w:pPr>
            <w:r w:rsidRPr="00473197">
              <w:rPr>
                <w:bCs/>
                <w:iCs/>
                <w:u w:val="single"/>
              </w:rPr>
              <w:t xml:space="preserve">Практическая работа </w:t>
            </w:r>
            <w:r w:rsidRPr="00473197">
              <w:rPr>
                <w:bCs/>
                <w:iCs/>
                <w:u w:val="single"/>
                <w:lang w:val="en-US"/>
              </w:rPr>
              <w:t>№ 3 «</w:t>
            </w:r>
            <w:r w:rsidRPr="00473197">
              <w:rPr>
                <w:bCs/>
                <w:iCs/>
                <w:u w:val="single"/>
              </w:rPr>
              <w:t>Представление чисел</w:t>
            </w:r>
            <w:r w:rsidRPr="00473197">
              <w:rPr>
                <w:bCs/>
                <w:iCs/>
                <w:u w:val="single"/>
                <w:lang w:val="en-US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§5</w:t>
            </w:r>
          </w:p>
          <w:p w:rsidR="001F65E0" w:rsidRPr="00C76033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76033">
              <w:t xml:space="preserve">Работа </w:t>
            </w:r>
            <w:r w:rsidRPr="00C76033">
              <w:rPr>
                <w:lang w:val="en-US"/>
              </w:rPr>
              <w:t>1.3</w:t>
            </w:r>
            <w:r w:rsidRPr="00C76033">
              <w:t>, стр.203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>Представление текста,  изображения и звука в компьютере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§6</w:t>
            </w:r>
          </w:p>
        </w:tc>
      </w:tr>
      <w:tr w:rsidR="001F65E0" w:rsidRPr="00225BBA" w:rsidTr="006679A1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73197">
              <w:rPr>
                <w:bCs/>
                <w:u w:val="single"/>
              </w:rPr>
              <w:t>Практическая работа  № 4 «Представление текстов. Сжатие текстов»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§6</w:t>
            </w:r>
          </w:p>
          <w:p w:rsidR="001F65E0" w:rsidRPr="00F40EF7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0EF7">
              <w:t xml:space="preserve">Работа </w:t>
            </w:r>
            <w:r w:rsidRPr="00F40EF7">
              <w:rPr>
                <w:lang w:val="en-US"/>
              </w:rPr>
              <w:t>1.4</w:t>
            </w:r>
            <w:r w:rsidRPr="00F40EF7">
              <w:t>, стр.205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73197">
              <w:rPr>
                <w:bCs/>
                <w:u w:val="single"/>
              </w:rPr>
              <w:t>Практическая работа  № 5 «Представление изображения и звука»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BF4806">
            <w:pPr>
              <w:autoSpaceDE w:val="0"/>
              <w:autoSpaceDN w:val="0"/>
              <w:adjustRightInd w:val="0"/>
            </w:pPr>
            <w:r>
              <w:t>§6</w:t>
            </w:r>
          </w:p>
          <w:p w:rsidR="001F65E0" w:rsidRPr="00C574DC" w:rsidRDefault="001F65E0" w:rsidP="0063143E">
            <w:pPr>
              <w:pStyle w:val="afc"/>
              <w:rPr>
                <w:sz w:val="24"/>
                <w:szCs w:val="24"/>
              </w:rPr>
            </w:pPr>
            <w:r>
              <w:t>Р. 1.5, стр.208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  <w:vAlign w:val="center"/>
          </w:tcPr>
          <w:p w:rsidR="001F65E0" w:rsidRPr="00884FA3" w:rsidRDefault="001F65E0" w:rsidP="00884FA3">
            <w:r w:rsidRPr="00884FA3">
              <w:rPr>
                <w:b/>
                <w:bCs/>
              </w:rPr>
              <w:t xml:space="preserve">Информационные процессы </w:t>
            </w:r>
          </w:p>
        </w:tc>
        <w:tc>
          <w:tcPr>
            <w:tcW w:w="709" w:type="dxa"/>
            <w:shd w:val="clear" w:color="auto" w:fill="D9D9D9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574DC" w:rsidRDefault="001F65E0" w:rsidP="00473197">
            <w:pPr>
              <w:pStyle w:val="afc"/>
              <w:rPr>
                <w:sz w:val="24"/>
                <w:szCs w:val="24"/>
              </w:rPr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 xml:space="preserve">Хранение и передача информации 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63143E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3143E">
              <w:t>§7, 8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 xml:space="preserve">Обработка информации и алгоритмы  </w:t>
            </w:r>
          </w:p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73197">
              <w:rPr>
                <w:bCs/>
                <w:u w:val="single"/>
              </w:rPr>
              <w:t>Практическая работа  № 6 «Управление алгоритмическим исполнителем»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§9</w:t>
            </w:r>
          </w:p>
          <w:p w:rsidR="001F65E0" w:rsidRPr="00F40EF7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0EF7">
              <w:t>Работа 2.1., стр.215.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>Автоматическая обработка информации</w:t>
            </w:r>
          </w:p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73197">
              <w:rPr>
                <w:bCs/>
                <w:u w:val="single"/>
              </w:rPr>
              <w:t>Практическая работа  № 7 «Автоматическая обработка данных»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§10</w:t>
            </w:r>
          </w:p>
          <w:p w:rsidR="001F65E0" w:rsidRPr="00F40EF7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0EF7">
              <w:t>Работа 2.2., стр.216.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3197">
              <w:t xml:space="preserve">Информационные процессы в компьютере 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§11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65E0" w:rsidRPr="0063143E" w:rsidRDefault="001F65E0" w:rsidP="00473197">
            <w:r w:rsidRPr="00BF4806">
              <w:rPr>
                <w:bCs/>
              </w:rPr>
              <w:t xml:space="preserve">Контрольная работа </w:t>
            </w:r>
            <w:r w:rsidRPr="00BF4806">
              <w:rPr>
                <w:bCs/>
                <w:lang w:val="en-US"/>
              </w:rPr>
              <w:t>№ 1</w:t>
            </w:r>
            <w:r>
              <w:rPr>
                <w:bCs/>
              </w:rPr>
              <w:t xml:space="preserve"> «Информация»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574DC" w:rsidRDefault="001F65E0" w:rsidP="00473197">
            <w:pPr>
              <w:pStyle w:val="afc"/>
              <w:rPr>
                <w:sz w:val="24"/>
                <w:szCs w:val="24"/>
              </w:rPr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:rsidR="001F65E0" w:rsidRPr="00BF4806" w:rsidRDefault="001F65E0" w:rsidP="00813DE2">
            <w:pPr>
              <w:pStyle w:val="afc"/>
              <w:rPr>
                <w:sz w:val="24"/>
                <w:szCs w:val="24"/>
              </w:rPr>
            </w:pPr>
            <w:r w:rsidRPr="00BF4806">
              <w:rPr>
                <w:bCs/>
                <w:sz w:val="24"/>
                <w:szCs w:val="24"/>
              </w:rPr>
              <w:t>Програм</w:t>
            </w:r>
            <w:r>
              <w:rPr>
                <w:bCs/>
                <w:sz w:val="24"/>
                <w:szCs w:val="24"/>
              </w:rPr>
              <w:t xml:space="preserve">мирование обработки информации </w:t>
            </w:r>
            <w:r w:rsidRPr="00BF48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F65E0" w:rsidRPr="00473197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4731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73197">
              <w:rPr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§12-14</w:t>
            </w:r>
          </w:p>
        </w:tc>
      </w:tr>
      <w:tr w:rsidR="001F65E0" w:rsidRPr="00225BBA" w:rsidTr="006679A1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473197">
            <w:pPr>
              <w:autoSpaceDE w:val="0"/>
              <w:autoSpaceDN w:val="0"/>
              <w:adjustRightInd w:val="0"/>
            </w:pPr>
            <w:r w:rsidRPr="00BF4806">
              <w:t xml:space="preserve">Алгоритмы, структуры алгоритмов, структурное программирование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§15-17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47319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4806">
              <w:t xml:space="preserve">Программирование линейных алгоритмов 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F40EF7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40EF7">
              <w:t>Работа 3.1., стр.231.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806">
              <w:rPr>
                <w:bCs/>
                <w:sz w:val="26"/>
                <w:szCs w:val="26"/>
              </w:rPr>
              <w:t>Практическая работа  № 8 «Программирование линейных алгоритмов»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3F2E3F" w:rsidRDefault="001F65E0" w:rsidP="00813DE2">
            <w:pPr>
              <w:autoSpaceDE w:val="0"/>
              <w:autoSpaceDN w:val="0"/>
              <w:adjustRightInd w:val="0"/>
              <w:ind w:firstLine="155"/>
              <w:rPr>
                <w:lang w:val="en-US"/>
              </w:rPr>
            </w:pPr>
            <w:r w:rsidRPr="003F2E3F">
              <w:rPr>
                <w:lang w:val="en-US"/>
              </w:rPr>
              <w:t>§18-20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 w:rsidRPr="00BF4806">
              <w:t xml:space="preserve">Логические величины и выражения, программирование ветвлений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 w:rsidRPr="003F2E3F">
              <w:rPr>
                <w:lang w:val="en-US"/>
              </w:rPr>
              <w:t>§18-20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</w:pPr>
            <w:r w:rsidRPr="00F70E7A">
              <w:t>Работа 3.2.</w:t>
            </w:r>
            <w:r>
              <w:t>, с</w:t>
            </w:r>
            <w:r w:rsidRPr="00F70E7A">
              <w:t>тр.233.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 № 9 «Программирование логических выражений»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 w:rsidRPr="003F2E3F">
              <w:rPr>
                <w:lang w:val="en-US"/>
              </w:rPr>
              <w:t>§18-20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</w:pPr>
            <w:r w:rsidRPr="00F70E7A">
              <w:t>Работа 3.3., стр.234.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 № 10 «Программирование ветвящихся алгоритмов»</w:t>
            </w:r>
          </w:p>
        </w:tc>
        <w:tc>
          <w:tcPr>
            <w:tcW w:w="709" w:type="dxa"/>
            <w:shd w:val="clear" w:color="auto" w:fill="auto"/>
          </w:tcPr>
          <w:p w:rsidR="001F65E0" w:rsidRPr="00473197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3F2E3F" w:rsidRDefault="001F65E0" w:rsidP="00813DE2">
            <w:pPr>
              <w:autoSpaceDE w:val="0"/>
              <w:autoSpaceDN w:val="0"/>
              <w:adjustRightInd w:val="0"/>
              <w:ind w:firstLine="155"/>
              <w:rPr>
                <w:lang w:val="en-US"/>
              </w:rPr>
            </w:pPr>
            <w:r w:rsidRPr="003F2E3F">
              <w:rPr>
                <w:lang w:val="en-US"/>
              </w:rPr>
              <w:t>§21, 22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4806">
              <w:t xml:space="preserve">Программирование циклов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 w:rsidRPr="003F2E3F">
              <w:t>§21,22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</w:pPr>
            <w:r>
              <w:t>Работа 3.4., стр.242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№ 11 «Программирование циклических алгоритмов»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3F2E3F" w:rsidRDefault="001F65E0" w:rsidP="00813DE2">
            <w:pPr>
              <w:autoSpaceDE w:val="0"/>
              <w:autoSpaceDN w:val="0"/>
              <w:adjustRightInd w:val="0"/>
              <w:ind w:firstLine="155"/>
              <w:rPr>
                <w:lang w:val="en-US"/>
              </w:rPr>
            </w:pPr>
            <w:r w:rsidRPr="003F2E3F">
              <w:rPr>
                <w:lang w:val="en-US"/>
              </w:rPr>
              <w:t>§23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 w:rsidRPr="00BF4806">
              <w:t xml:space="preserve">Подпрограммы 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F70E7A" w:rsidRDefault="001F65E0" w:rsidP="00813DE2">
            <w:pPr>
              <w:autoSpaceDE w:val="0"/>
              <w:autoSpaceDN w:val="0"/>
              <w:adjustRightInd w:val="0"/>
            </w:pPr>
            <w:r w:rsidRPr="00F70E7A">
              <w:t>Работа 3.5., стр.247.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№ 12 «Программирование с использованием подпрограмм»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3F2E3F" w:rsidRDefault="001F65E0" w:rsidP="00813DE2">
            <w:pPr>
              <w:autoSpaceDE w:val="0"/>
              <w:autoSpaceDN w:val="0"/>
              <w:adjustRightInd w:val="0"/>
              <w:ind w:firstLine="155"/>
              <w:rPr>
                <w:lang w:val="en-US"/>
              </w:rPr>
            </w:pPr>
            <w:r w:rsidRPr="003F2E3F">
              <w:rPr>
                <w:lang w:val="en-US"/>
              </w:rPr>
              <w:t>§24, 25</w:t>
            </w:r>
          </w:p>
        </w:tc>
      </w:tr>
      <w:tr w:rsidR="001F65E0" w:rsidRPr="00225BBA" w:rsidTr="006679A1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 w:rsidRPr="00BF4806">
              <w:t>Работа с массивами.</w:t>
            </w:r>
          </w:p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806">
              <w:t>Организация ввода и вывода данных с использованием файлов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§26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4806">
              <w:t>Типовые задачи обработки массивов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§24- 26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70E7A">
              <w:t>Работа 3.6., стр.249.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ind w:left="114"/>
              <w:rPr>
                <w:bCs/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№ 13 «Программирование обработки одномерных массивов»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§24- 26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70E7A">
              <w:t>Работа 3.7., стр.253.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ind w:left="114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14 «Программирование обработки двумерных массивов»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§27, 28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1F65E0" w:rsidRPr="008444AC" w:rsidRDefault="001F65E0" w:rsidP="00E908C8">
            <w:pPr>
              <w:autoSpaceDE w:val="0"/>
              <w:autoSpaceDN w:val="0"/>
              <w:adjustRightInd w:val="0"/>
            </w:pPr>
            <w:r w:rsidRPr="00BF4806">
              <w:rPr>
                <w:bCs/>
              </w:rPr>
              <w:t>Контрольная работа № 2</w:t>
            </w:r>
            <w:r>
              <w:rPr>
                <w:bCs/>
              </w:rPr>
              <w:t xml:space="preserve"> «</w:t>
            </w:r>
            <w:r w:rsidRPr="00BF4806">
              <w:rPr>
                <w:bCs/>
              </w:rPr>
              <w:t>Програм</w:t>
            </w:r>
            <w:r>
              <w:rPr>
                <w:bCs/>
              </w:rPr>
              <w:t>мирование обработки информации</w:t>
            </w:r>
            <w:r w:rsidR="00E908C8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F70E7A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70E7A">
              <w:t>Работа 3.8., стр.256.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t>Работа с символьной информацией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§29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70E7A">
              <w:t>Работа 3.9., стр.258.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9F3128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F65E0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>
              <w:t>Повторение. Представление информации</w:t>
            </w:r>
          </w:p>
        </w:tc>
        <w:tc>
          <w:tcPr>
            <w:tcW w:w="709" w:type="dxa"/>
            <w:shd w:val="clear" w:color="auto" w:fill="auto"/>
          </w:tcPr>
          <w:p w:rsidR="001F65E0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9F3128" w:rsidRDefault="001F65E0" w:rsidP="00813DE2">
            <w:pPr>
              <w:autoSpaceDE w:val="0"/>
              <w:autoSpaceDN w:val="0"/>
              <w:adjustRightInd w:val="0"/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9F3128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F65E0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>
              <w:t>Повторение. Алгоритмы</w:t>
            </w:r>
          </w:p>
        </w:tc>
        <w:tc>
          <w:tcPr>
            <w:tcW w:w="709" w:type="dxa"/>
            <w:shd w:val="clear" w:color="auto" w:fill="auto"/>
          </w:tcPr>
          <w:p w:rsidR="001F65E0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9F3128" w:rsidRDefault="001F65E0" w:rsidP="00813DE2">
            <w:pPr>
              <w:autoSpaceDE w:val="0"/>
              <w:autoSpaceDN w:val="0"/>
              <w:adjustRightInd w:val="0"/>
            </w:pPr>
          </w:p>
        </w:tc>
      </w:tr>
    </w:tbl>
    <w:p w:rsidR="00473197" w:rsidRDefault="00473197" w:rsidP="00473197">
      <w:pPr>
        <w:ind w:left="1080"/>
        <w:jc w:val="center"/>
        <w:rPr>
          <w:b/>
        </w:rPr>
      </w:pPr>
    </w:p>
    <w:p w:rsidR="00473197" w:rsidRDefault="00473197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Pr="00B02706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657FF6" w:rsidRPr="00473197" w:rsidRDefault="00657FF6" w:rsidP="002B4BFD">
      <w:pPr>
        <w:numPr>
          <w:ilvl w:val="1"/>
          <w:numId w:val="10"/>
        </w:numPr>
        <w:jc w:val="center"/>
      </w:pPr>
      <w:r w:rsidRPr="00B62543">
        <w:rPr>
          <w:b/>
          <w:u w:val="single"/>
        </w:rPr>
        <w:lastRenderedPageBreak/>
        <w:t xml:space="preserve">Календарно-тематическое планирование уроков </w:t>
      </w:r>
      <w:r>
        <w:rPr>
          <w:b/>
          <w:u w:val="single"/>
        </w:rPr>
        <w:t>информатики в 11 класс</w:t>
      </w:r>
      <w:r w:rsidR="005B3A4D">
        <w:rPr>
          <w:b/>
          <w:u w:val="single"/>
        </w:rPr>
        <w:t>е</w:t>
      </w:r>
      <w:r>
        <w:rPr>
          <w:b/>
          <w:u w:val="single"/>
        </w:rPr>
        <w:t>.</w:t>
      </w:r>
    </w:p>
    <w:p w:rsidR="008909BE" w:rsidRDefault="008909BE" w:rsidP="008909BE">
      <w:pPr>
        <w:ind w:left="360"/>
        <w:rPr>
          <w:sz w:val="28"/>
          <w:szCs w:val="28"/>
        </w:rPr>
      </w:pPr>
    </w:p>
    <w:tbl>
      <w:tblPr>
        <w:tblW w:w="964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961"/>
        <w:gridCol w:w="709"/>
        <w:gridCol w:w="1276"/>
        <w:gridCol w:w="1277"/>
      </w:tblGrid>
      <w:tr w:rsidR="008909BE" w:rsidTr="008909B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BE" w:rsidRPr="00A25564" w:rsidRDefault="008909BE" w:rsidP="0043591E">
            <w:pPr>
              <w:jc w:val="both"/>
              <w:rPr>
                <w:sz w:val="16"/>
                <w:szCs w:val="16"/>
              </w:rPr>
            </w:pPr>
            <w:r w:rsidRPr="00A25564">
              <w:rPr>
                <w:sz w:val="16"/>
                <w:szCs w:val="16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BE" w:rsidRPr="00A25564" w:rsidRDefault="008909BE" w:rsidP="0043591E">
            <w:pPr>
              <w:jc w:val="both"/>
              <w:rPr>
                <w:sz w:val="22"/>
                <w:szCs w:val="22"/>
              </w:rPr>
            </w:pPr>
            <w:r w:rsidRPr="00A25564"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BE" w:rsidRDefault="008909BE" w:rsidP="0043591E">
            <w:pPr>
              <w:rPr>
                <w:szCs w:val="28"/>
              </w:rPr>
            </w:pPr>
            <w:r>
              <w:rPr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BE" w:rsidRDefault="008909BE" w:rsidP="008909BE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BE" w:rsidRDefault="008909BE" w:rsidP="004359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BE" w:rsidRDefault="008909BE" w:rsidP="004359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факт</w:t>
            </w:r>
          </w:p>
        </w:tc>
      </w:tr>
      <w:tr w:rsidR="008909BE" w:rsidRPr="008909BE" w:rsidTr="00403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7F016E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7F016E">
            <w:pPr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7F016E">
            <w:pPr>
              <w:autoSpaceDE w:val="0"/>
              <w:rPr>
                <w:b/>
                <w:bCs/>
                <w:szCs w:val="28"/>
              </w:rPr>
            </w:pPr>
            <w:r w:rsidRPr="008909BE">
              <w:rPr>
                <w:b/>
                <w:bCs/>
              </w:rPr>
              <w:t>Тема 1. Информационные системы и Базы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7F016E" w:rsidP="007F016E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7F016E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43591E">
            <w:pPr>
              <w:autoSpaceDE w:val="0"/>
              <w:rPr>
                <w:b/>
                <w:bCs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Cs w:val="28"/>
              </w:rPr>
              <w:t>Система и системный подход. Беседа по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  <w:rPr>
                <w:bCs/>
                <w:szCs w:val="28"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t>Модели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</w:rPr>
              <w:t>Информационная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  <w:rPr>
                <w:bCs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</w:rPr>
              <w:t>Базы данных. Основные понятия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  <w:rPr>
                <w:bCs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t>Проектирование многотабличной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Создание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Запросы как приложения информационной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Логические условия выбора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Разработка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r>
              <w:t xml:space="preserve">Контрольная работа № </w:t>
            </w:r>
            <w:r w:rsidRPr="007F016E">
              <w:rPr>
                <w:b/>
              </w:rPr>
              <w:t xml:space="preserve">1 </w:t>
            </w:r>
            <w:r w:rsidRPr="007F016E">
              <w:rPr>
                <w:bCs/>
              </w:rPr>
              <w:t>Информационные системы и Базы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403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ind w:left="-11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r>
              <w:t>Тема 2.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Организация глобальных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Интернет как глобальная информационная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WWW – </w:t>
            </w:r>
            <w:r>
              <w:t>Всемирная паутина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7F016E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rPr>
                <w:lang w:val="en-US"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Работа с электронной почтой и телеконференциями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Работа с браузером и поисковыми системами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r>
              <w:t xml:space="preserve">Инструменты для разработки </w:t>
            </w:r>
            <w:r>
              <w:rPr>
                <w:lang w:val="en-US"/>
              </w:rPr>
              <w:t>web</w:t>
            </w:r>
            <w:r w:rsidRPr="005C0BEB">
              <w:t>-</w:t>
            </w:r>
            <w:r>
              <w:t>сайтов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Создание сайта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 xml:space="preserve">Создание таблиц и списков на </w:t>
            </w:r>
            <w:r>
              <w:rPr>
                <w:lang w:val="en-US"/>
              </w:rPr>
              <w:t>web</w:t>
            </w:r>
            <w:r w:rsidRPr="005C0BEB">
              <w:t>-</w:t>
            </w:r>
            <w:r>
              <w:t>странице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Разработка и создание сайта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Создание сайта. Представление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403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r>
              <w:t>Тема 3. Информационное моделирование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Компьютерное информационное моделирование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iCs/>
                <w:sz w:val="20"/>
                <w:szCs w:val="20"/>
              </w:rPr>
            </w:pPr>
            <w:r>
              <w:t>Величины и зависимости между ними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r>
              <w:t>Математические, табличные и графические модели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Статистика и статистические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r w:rsidRPr="006679A1">
              <w:t>Метод наименьших квадратов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rPr>
                <w:sz w:val="20"/>
                <w:szCs w:val="20"/>
              </w:rPr>
            </w:pPr>
            <w:r w:rsidRPr="006679A1">
              <w:t>Прогнозирование по регрессионной модели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5B3A4D" w:rsidRDefault="005B3A4D" w:rsidP="007F016E">
            <w:pPr>
              <w:jc w:val="center"/>
            </w:pPr>
            <w:r w:rsidRPr="005B3A4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1345A6" w:rsidRDefault="005B3A4D" w:rsidP="0043591E">
            <w:pPr>
              <w:rPr>
                <w:color w:val="FF0000"/>
                <w:u w:val="single"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rPr>
                <w:sz w:val="20"/>
                <w:szCs w:val="20"/>
              </w:rPr>
            </w:pPr>
            <w:r w:rsidRPr="006679A1">
              <w:t>Моделирование корреляционных зависимостей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rPr>
                <w:sz w:val="20"/>
                <w:szCs w:val="20"/>
              </w:rPr>
            </w:pPr>
            <w:r w:rsidRPr="006679A1">
              <w:rPr>
                <w:iCs/>
              </w:rPr>
              <w:t>Проектное задание   по теме «Корреляционные зависимости»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rPr>
                <w:iCs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63143E">
            <w:pPr>
              <w:rPr>
                <w:sz w:val="21"/>
                <w:szCs w:val="21"/>
              </w:rPr>
            </w:pPr>
            <w:r>
              <w:t>Контрольная работа № 2</w:t>
            </w:r>
            <w:r w:rsidRPr="007F016E">
              <w:rPr>
                <w:b/>
              </w:rPr>
              <w:t xml:space="preserve"> </w:t>
            </w:r>
            <w:r>
              <w:rPr>
                <w:bCs/>
              </w:rPr>
              <w:t xml:space="preserve">Информационное </w:t>
            </w:r>
            <w:r>
              <w:rPr>
                <w:bCs/>
              </w:rPr>
              <w:lastRenderedPageBreak/>
              <w:t>моделирование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rPr>
                <w:iCs/>
              </w:rPr>
            </w:pPr>
          </w:p>
        </w:tc>
      </w:tr>
      <w:tr w:rsidR="005B3A4D" w:rsidTr="00403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6679A1" w:rsidRDefault="005B3A4D" w:rsidP="007F016E">
            <w:pPr>
              <w:rPr>
                <w:i/>
              </w:rPr>
            </w:pPr>
            <w:r w:rsidRPr="006679A1">
              <w:rPr>
                <w:i/>
              </w:rPr>
              <w:t>Тема 4. Социальная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rPr>
                <w:sz w:val="20"/>
                <w:szCs w:val="20"/>
              </w:rPr>
            </w:pPr>
            <w:r w:rsidRPr="006679A1">
              <w:t>Информационное 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35456A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Pr="00BF788B" w:rsidRDefault="0035456A" w:rsidP="00F72AA3">
            <w:pPr>
              <w:spacing w:before="40"/>
            </w:pPr>
            <w:r w:rsidRPr="00BF788B">
              <w:t>История программного обеспечения и ИКТ.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Pr="00C574DC" w:rsidRDefault="0035456A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43591E"/>
        </w:tc>
      </w:tr>
      <w:tr w:rsidR="0035456A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Pr="00BF788B" w:rsidRDefault="0035456A" w:rsidP="00F72AA3">
            <w:pPr>
              <w:spacing w:before="40"/>
              <w:rPr>
                <w:i/>
              </w:rPr>
            </w:pPr>
            <w:r w:rsidRPr="00BF788B">
              <w:t>Информационные ресурсы современного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Pr="00C574DC" w:rsidRDefault="0035456A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43591E"/>
        </w:tc>
      </w:tr>
      <w:tr w:rsidR="0035456A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Pr="006679A1" w:rsidRDefault="0035456A" w:rsidP="007F016E">
            <w:r>
              <w:t>Итоговый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Pr="00C574DC" w:rsidRDefault="0035456A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43591E"/>
        </w:tc>
      </w:tr>
    </w:tbl>
    <w:p w:rsidR="008909BE" w:rsidRDefault="008909BE" w:rsidP="008909BE">
      <w:pPr>
        <w:jc w:val="both"/>
        <w:rPr>
          <w:b/>
          <w:bCs/>
          <w:sz w:val="28"/>
          <w:szCs w:val="28"/>
        </w:rPr>
      </w:pPr>
    </w:p>
    <w:p w:rsidR="008909BE" w:rsidRDefault="008909BE" w:rsidP="008909BE">
      <w:pPr>
        <w:jc w:val="both"/>
        <w:rPr>
          <w:b/>
          <w:bCs/>
          <w:sz w:val="28"/>
          <w:szCs w:val="28"/>
        </w:rPr>
      </w:pPr>
    </w:p>
    <w:p w:rsidR="008909BE" w:rsidRPr="00CD408A" w:rsidRDefault="008909BE" w:rsidP="008909BE">
      <w:pPr>
        <w:ind w:firstLine="426"/>
        <w:jc w:val="center"/>
        <w:rPr>
          <w:b/>
          <w:sz w:val="28"/>
          <w:szCs w:val="28"/>
        </w:rPr>
      </w:pPr>
    </w:p>
    <w:p w:rsidR="008909BE" w:rsidRDefault="008909BE" w:rsidP="008909BE">
      <w:pPr>
        <w:jc w:val="both"/>
        <w:rPr>
          <w:b/>
          <w:bCs/>
          <w:sz w:val="28"/>
          <w:szCs w:val="28"/>
        </w:rPr>
      </w:pPr>
    </w:p>
    <w:p w:rsidR="008909BE" w:rsidRPr="00217FA2" w:rsidRDefault="008909BE" w:rsidP="008909BE">
      <w:pPr>
        <w:pStyle w:val="af4"/>
        <w:ind w:left="720"/>
      </w:pPr>
    </w:p>
    <w:p w:rsidR="00473197" w:rsidRDefault="00473197" w:rsidP="00473197">
      <w:pPr>
        <w:ind w:left="720"/>
        <w:rPr>
          <w:b/>
          <w:u w:val="single"/>
        </w:rPr>
      </w:pPr>
    </w:p>
    <w:sectPr w:rsidR="00473197" w:rsidSect="008909BE">
      <w:pgSz w:w="11906" w:h="16838"/>
      <w:pgMar w:top="1134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36" w:rsidRDefault="001A2E36">
      <w:r>
        <w:separator/>
      </w:r>
    </w:p>
  </w:endnote>
  <w:endnote w:type="continuationSeparator" w:id="0">
    <w:p w:rsidR="001A2E36" w:rsidRDefault="001A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8" w:rsidRDefault="009F3128" w:rsidP="005D0E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128" w:rsidRDefault="009F3128" w:rsidP="00120E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8" w:rsidRDefault="009F31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4056">
      <w:rPr>
        <w:noProof/>
      </w:rPr>
      <w:t>1</w:t>
    </w:r>
    <w:r>
      <w:fldChar w:fldCharType="end"/>
    </w:r>
  </w:p>
  <w:p w:rsidR="009F3128" w:rsidRDefault="009F3128" w:rsidP="00DF1F5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36" w:rsidRDefault="001A2E36">
      <w:r>
        <w:separator/>
      </w:r>
    </w:p>
  </w:footnote>
  <w:footnote w:type="continuationSeparator" w:id="0">
    <w:p w:rsidR="001A2E36" w:rsidRDefault="001A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Cs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/>
        <w:sz w:val="32"/>
        <w:szCs w:val="32"/>
      </w:rPr>
    </w:lvl>
  </w:abstractNum>
  <w:abstractNum w:abstractNumId="3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284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B8340A"/>
    <w:multiLevelType w:val="hybridMultilevel"/>
    <w:tmpl w:val="CAE6576A"/>
    <w:lvl w:ilvl="0" w:tplc="7858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21383"/>
    <w:multiLevelType w:val="hybridMultilevel"/>
    <w:tmpl w:val="F9AE395E"/>
    <w:lvl w:ilvl="0" w:tplc="2656064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3556F"/>
    <w:multiLevelType w:val="hybridMultilevel"/>
    <w:tmpl w:val="F9AE395E"/>
    <w:lvl w:ilvl="0" w:tplc="2656064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82056"/>
    <w:multiLevelType w:val="multilevel"/>
    <w:tmpl w:val="527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F6132"/>
    <w:multiLevelType w:val="multilevel"/>
    <w:tmpl w:val="88D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F17B6"/>
    <w:multiLevelType w:val="multilevel"/>
    <w:tmpl w:val="F97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16032D"/>
    <w:multiLevelType w:val="hybridMultilevel"/>
    <w:tmpl w:val="02D26C4E"/>
    <w:lvl w:ilvl="0" w:tplc="501C9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18"/>
  </w:num>
  <w:num w:numId="8">
    <w:abstractNumId w:val="6"/>
  </w:num>
  <w:num w:numId="9">
    <w:abstractNumId w:val="14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5"/>
  </w:num>
  <w:num w:numId="15">
    <w:abstractNumId w:val="7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A87"/>
    <w:rsid w:val="0000196E"/>
    <w:rsid w:val="00022A88"/>
    <w:rsid w:val="00042A86"/>
    <w:rsid w:val="00055804"/>
    <w:rsid w:val="0006247B"/>
    <w:rsid w:val="00091C22"/>
    <w:rsid w:val="000B7920"/>
    <w:rsid w:val="000C0CE7"/>
    <w:rsid w:val="000D0F2B"/>
    <w:rsid w:val="000D38B4"/>
    <w:rsid w:val="000E52EB"/>
    <w:rsid w:val="000E5978"/>
    <w:rsid w:val="000F3749"/>
    <w:rsid w:val="000F4040"/>
    <w:rsid w:val="000F625E"/>
    <w:rsid w:val="000F77C4"/>
    <w:rsid w:val="00101A6A"/>
    <w:rsid w:val="00102A87"/>
    <w:rsid w:val="00120EB0"/>
    <w:rsid w:val="00133945"/>
    <w:rsid w:val="001345A6"/>
    <w:rsid w:val="001525C8"/>
    <w:rsid w:val="00163F06"/>
    <w:rsid w:val="0016634D"/>
    <w:rsid w:val="00181B51"/>
    <w:rsid w:val="00182D0C"/>
    <w:rsid w:val="00193FB8"/>
    <w:rsid w:val="001A2E36"/>
    <w:rsid w:val="001A3272"/>
    <w:rsid w:val="001A6DD0"/>
    <w:rsid w:val="001A7B99"/>
    <w:rsid w:val="001C5FA9"/>
    <w:rsid w:val="001E5AB2"/>
    <w:rsid w:val="001F493C"/>
    <w:rsid w:val="001F4E37"/>
    <w:rsid w:val="001F65E0"/>
    <w:rsid w:val="002169B1"/>
    <w:rsid w:val="00217FA2"/>
    <w:rsid w:val="00226F0E"/>
    <w:rsid w:val="002307F3"/>
    <w:rsid w:val="00234819"/>
    <w:rsid w:val="002357B5"/>
    <w:rsid w:val="002447B2"/>
    <w:rsid w:val="00245EF9"/>
    <w:rsid w:val="002477CB"/>
    <w:rsid w:val="00267AA9"/>
    <w:rsid w:val="002701B7"/>
    <w:rsid w:val="002712BE"/>
    <w:rsid w:val="00284F7A"/>
    <w:rsid w:val="002A0B79"/>
    <w:rsid w:val="002B4BFD"/>
    <w:rsid w:val="002C057F"/>
    <w:rsid w:val="002C5A9C"/>
    <w:rsid w:val="002C6805"/>
    <w:rsid w:val="002D07BA"/>
    <w:rsid w:val="002D5D7D"/>
    <w:rsid w:val="002E4468"/>
    <w:rsid w:val="002E5975"/>
    <w:rsid w:val="002F7CB0"/>
    <w:rsid w:val="003016B9"/>
    <w:rsid w:val="00301861"/>
    <w:rsid w:val="00307817"/>
    <w:rsid w:val="003174A1"/>
    <w:rsid w:val="003256C5"/>
    <w:rsid w:val="0034387F"/>
    <w:rsid w:val="0035456A"/>
    <w:rsid w:val="00356040"/>
    <w:rsid w:val="00364E90"/>
    <w:rsid w:val="003663AE"/>
    <w:rsid w:val="00384C40"/>
    <w:rsid w:val="003922B6"/>
    <w:rsid w:val="003A1710"/>
    <w:rsid w:val="003A370E"/>
    <w:rsid w:val="003B1163"/>
    <w:rsid w:val="003B222B"/>
    <w:rsid w:val="003B5D0C"/>
    <w:rsid w:val="003B65E9"/>
    <w:rsid w:val="003C1342"/>
    <w:rsid w:val="003D084D"/>
    <w:rsid w:val="003D35ED"/>
    <w:rsid w:val="003E0BC0"/>
    <w:rsid w:val="00403EC5"/>
    <w:rsid w:val="00404E22"/>
    <w:rsid w:val="00405E5D"/>
    <w:rsid w:val="0043591E"/>
    <w:rsid w:val="004417C9"/>
    <w:rsid w:val="00464C12"/>
    <w:rsid w:val="00466DC7"/>
    <w:rsid w:val="00473197"/>
    <w:rsid w:val="00491F42"/>
    <w:rsid w:val="00497740"/>
    <w:rsid w:val="00497A85"/>
    <w:rsid w:val="004B480D"/>
    <w:rsid w:val="004D5CFC"/>
    <w:rsid w:val="004F0316"/>
    <w:rsid w:val="004F5B48"/>
    <w:rsid w:val="00514DCB"/>
    <w:rsid w:val="00515DF0"/>
    <w:rsid w:val="00541992"/>
    <w:rsid w:val="00557F53"/>
    <w:rsid w:val="00587100"/>
    <w:rsid w:val="005B105F"/>
    <w:rsid w:val="005B2344"/>
    <w:rsid w:val="005B2637"/>
    <w:rsid w:val="005B3A4D"/>
    <w:rsid w:val="005B4443"/>
    <w:rsid w:val="005C2007"/>
    <w:rsid w:val="005C420F"/>
    <w:rsid w:val="005D0E40"/>
    <w:rsid w:val="005D59FF"/>
    <w:rsid w:val="006070A5"/>
    <w:rsid w:val="00623B11"/>
    <w:rsid w:val="0063143E"/>
    <w:rsid w:val="006374C4"/>
    <w:rsid w:val="00642676"/>
    <w:rsid w:val="00646620"/>
    <w:rsid w:val="00647505"/>
    <w:rsid w:val="006520FA"/>
    <w:rsid w:val="00657FF6"/>
    <w:rsid w:val="0066199F"/>
    <w:rsid w:val="006679A1"/>
    <w:rsid w:val="00677428"/>
    <w:rsid w:val="006849B8"/>
    <w:rsid w:val="00685653"/>
    <w:rsid w:val="006A4ABA"/>
    <w:rsid w:val="006B5644"/>
    <w:rsid w:val="006B73F2"/>
    <w:rsid w:val="006C612A"/>
    <w:rsid w:val="006C7B67"/>
    <w:rsid w:val="006D580A"/>
    <w:rsid w:val="006D599A"/>
    <w:rsid w:val="006E04F1"/>
    <w:rsid w:val="006E2CEA"/>
    <w:rsid w:val="006F6C1C"/>
    <w:rsid w:val="007065E3"/>
    <w:rsid w:val="00716E8E"/>
    <w:rsid w:val="00737418"/>
    <w:rsid w:val="00742B2F"/>
    <w:rsid w:val="007607CF"/>
    <w:rsid w:val="00765526"/>
    <w:rsid w:val="007847ED"/>
    <w:rsid w:val="0079170F"/>
    <w:rsid w:val="007A053F"/>
    <w:rsid w:val="007A656F"/>
    <w:rsid w:val="007D12E8"/>
    <w:rsid w:val="007E5D07"/>
    <w:rsid w:val="007F016E"/>
    <w:rsid w:val="00802AA6"/>
    <w:rsid w:val="00813DE2"/>
    <w:rsid w:val="008171BD"/>
    <w:rsid w:val="00822031"/>
    <w:rsid w:val="00842EC0"/>
    <w:rsid w:val="008444AC"/>
    <w:rsid w:val="0084636A"/>
    <w:rsid w:val="00855483"/>
    <w:rsid w:val="008557C2"/>
    <w:rsid w:val="00857355"/>
    <w:rsid w:val="00860D63"/>
    <w:rsid w:val="00861019"/>
    <w:rsid w:val="008661B4"/>
    <w:rsid w:val="00867655"/>
    <w:rsid w:val="00874F88"/>
    <w:rsid w:val="008814F1"/>
    <w:rsid w:val="00884FA3"/>
    <w:rsid w:val="008909BE"/>
    <w:rsid w:val="00896A2A"/>
    <w:rsid w:val="008A4056"/>
    <w:rsid w:val="008A65FB"/>
    <w:rsid w:val="008A7A7A"/>
    <w:rsid w:val="008B2893"/>
    <w:rsid w:val="008D66C3"/>
    <w:rsid w:val="008E1626"/>
    <w:rsid w:val="008E4DAF"/>
    <w:rsid w:val="00910DD2"/>
    <w:rsid w:val="00916D6D"/>
    <w:rsid w:val="00917223"/>
    <w:rsid w:val="00956177"/>
    <w:rsid w:val="009779A8"/>
    <w:rsid w:val="00981B07"/>
    <w:rsid w:val="00987A91"/>
    <w:rsid w:val="009931C6"/>
    <w:rsid w:val="009A223B"/>
    <w:rsid w:val="009A2A9B"/>
    <w:rsid w:val="009A73F0"/>
    <w:rsid w:val="009C306C"/>
    <w:rsid w:val="009C5E6F"/>
    <w:rsid w:val="009D04FF"/>
    <w:rsid w:val="009F3128"/>
    <w:rsid w:val="00A1113C"/>
    <w:rsid w:val="00A17AAF"/>
    <w:rsid w:val="00A25564"/>
    <w:rsid w:val="00A35381"/>
    <w:rsid w:val="00A37B46"/>
    <w:rsid w:val="00A479AB"/>
    <w:rsid w:val="00A51989"/>
    <w:rsid w:val="00A81EE5"/>
    <w:rsid w:val="00A96D38"/>
    <w:rsid w:val="00AA65B3"/>
    <w:rsid w:val="00AB45D1"/>
    <w:rsid w:val="00AC7BB9"/>
    <w:rsid w:val="00AD04D1"/>
    <w:rsid w:val="00AD4C46"/>
    <w:rsid w:val="00AD6407"/>
    <w:rsid w:val="00AE3DC4"/>
    <w:rsid w:val="00AE56AA"/>
    <w:rsid w:val="00AF3B61"/>
    <w:rsid w:val="00AF695A"/>
    <w:rsid w:val="00B0153D"/>
    <w:rsid w:val="00B03B30"/>
    <w:rsid w:val="00B1118A"/>
    <w:rsid w:val="00B17278"/>
    <w:rsid w:val="00B22AD8"/>
    <w:rsid w:val="00B3532A"/>
    <w:rsid w:val="00B40337"/>
    <w:rsid w:val="00B43315"/>
    <w:rsid w:val="00B543C1"/>
    <w:rsid w:val="00B62543"/>
    <w:rsid w:val="00B942A0"/>
    <w:rsid w:val="00BA50F3"/>
    <w:rsid w:val="00BA7DED"/>
    <w:rsid w:val="00BD6208"/>
    <w:rsid w:val="00BE7B8F"/>
    <w:rsid w:val="00BF41DC"/>
    <w:rsid w:val="00BF4806"/>
    <w:rsid w:val="00C00B66"/>
    <w:rsid w:val="00C06776"/>
    <w:rsid w:val="00C1515E"/>
    <w:rsid w:val="00C16266"/>
    <w:rsid w:val="00C30276"/>
    <w:rsid w:val="00C33BA5"/>
    <w:rsid w:val="00C352D5"/>
    <w:rsid w:val="00C57209"/>
    <w:rsid w:val="00C57B75"/>
    <w:rsid w:val="00C61D62"/>
    <w:rsid w:val="00C66F29"/>
    <w:rsid w:val="00C77BB3"/>
    <w:rsid w:val="00C800AB"/>
    <w:rsid w:val="00C80A95"/>
    <w:rsid w:val="00CA665E"/>
    <w:rsid w:val="00CD0707"/>
    <w:rsid w:val="00CD0B3B"/>
    <w:rsid w:val="00CE32AB"/>
    <w:rsid w:val="00CE6DA5"/>
    <w:rsid w:val="00CF7156"/>
    <w:rsid w:val="00D006F3"/>
    <w:rsid w:val="00D02773"/>
    <w:rsid w:val="00D27D23"/>
    <w:rsid w:val="00D42115"/>
    <w:rsid w:val="00D4467E"/>
    <w:rsid w:val="00D66951"/>
    <w:rsid w:val="00D710A9"/>
    <w:rsid w:val="00D716DA"/>
    <w:rsid w:val="00D72041"/>
    <w:rsid w:val="00D74728"/>
    <w:rsid w:val="00D84724"/>
    <w:rsid w:val="00DB15CA"/>
    <w:rsid w:val="00DB7B4A"/>
    <w:rsid w:val="00DE1FD5"/>
    <w:rsid w:val="00DE4D64"/>
    <w:rsid w:val="00DE53C0"/>
    <w:rsid w:val="00DF1F52"/>
    <w:rsid w:val="00E06C84"/>
    <w:rsid w:val="00E11459"/>
    <w:rsid w:val="00E23536"/>
    <w:rsid w:val="00E25007"/>
    <w:rsid w:val="00E46166"/>
    <w:rsid w:val="00E46530"/>
    <w:rsid w:val="00E47A2E"/>
    <w:rsid w:val="00E505C3"/>
    <w:rsid w:val="00E71DD4"/>
    <w:rsid w:val="00E809A1"/>
    <w:rsid w:val="00E903E2"/>
    <w:rsid w:val="00E908C8"/>
    <w:rsid w:val="00EB7D32"/>
    <w:rsid w:val="00EE5AFE"/>
    <w:rsid w:val="00EF2C01"/>
    <w:rsid w:val="00F112EB"/>
    <w:rsid w:val="00F238E0"/>
    <w:rsid w:val="00F4321E"/>
    <w:rsid w:val="00F50F94"/>
    <w:rsid w:val="00F657C5"/>
    <w:rsid w:val="00F8732A"/>
    <w:rsid w:val="00F916AA"/>
    <w:rsid w:val="00F92D94"/>
    <w:rsid w:val="00FA1CC1"/>
    <w:rsid w:val="00FA7417"/>
    <w:rsid w:val="00FB2FDE"/>
    <w:rsid w:val="00FC04DE"/>
    <w:rsid w:val="00FE75F1"/>
    <w:rsid w:val="00FF47D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3E34F1-2CC7-4E8C-84B0-6ACAE6F4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143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8A7A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next w:val="a0"/>
    <w:link w:val="30"/>
    <w:unhideWhenUsed/>
    <w:qFormat/>
    <w:rsid w:val="008A7A7A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05E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0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120EB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20EB0"/>
  </w:style>
  <w:style w:type="numbering" w:customStyle="1" w:styleId="11">
    <w:name w:val="Нет списка1"/>
    <w:next w:val="a3"/>
    <w:uiPriority w:val="99"/>
    <w:semiHidden/>
    <w:unhideWhenUsed/>
    <w:rsid w:val="00EE5AFE"/>
  </w:style>
  <w:style w:type="paragraph" w:styleId="a8">
    <w:name w:val="header"/>
    <w:basedOn w:val="a0"/>
    <w:link w:val="a9"/>
    <w:unhideWhenUsed/>
    <w:rsid w:val="00EE5A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E5AFE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EE5AFE"/>
    <w:rPr>
      <w:sz w:val="24"/>
      <w:szCs w:val="24"/>
    </w:rPr>
  </w:style>
  <w:style w:type="paragraph" w:styleId="aa">
    <w:name w:val="Balloon Text"/>
    <w:basedOn w:val="a0"/>
    <w:link w:val="ab"/>
    <w:unhideWhenUsed/>
    <w:rsid w:val="00EE5A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E5AF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next w:val="ac"/>
    <w:uiPriority w:val="34"/>
    <w:qFormat/>
    <w:rsid w:val="00EE5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2"/>
    <w:next w:val="a4"/>
    <w:uiPriority w:val="59"/>
    <w:rsid w:val="00EE5A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EE5AFE"/>
    <w:pPr>
      <w:ind w:left="708"/>
    </w:pPr>
  </w:style>
  <w:style w:type="character" w:styleId="ad">
    <w:name w:val="Hyperlink"/>
    <w:unhideWhenUsed/>
    <w:rsid w:val="005C420F"/>
    <w:rPr>
      <w:color w:val="0000FF"/>
      <w:u w:val="single"/>
    </w:rPr>
  </w:style>
  <w:style w:type="character" w:customStyle="1" w:styleId="10">
    <w:name w:val="Заголовок 1 Знак"/>
    <w:link w:val="1"/>
    <w:rsid w:val="001F493C"/>
    <w:rPr>
      <w:rFonts w:ascii="Arial" w:hAnsi="Arial" w:cs="Arial"/>
      <w:b/>
      <w:bCs/>
      <w:kern w:val="32"/>
      <w:sz w:val="32"/>
      <w:szCs w:val="32"/>
    </w:rPr>
  </w:style>
  <w:style w:type="paragraph" w:styleId="ae">
    <w:name w:val="Body Text"/>
    <w:basedOn w:val="a0"/>
    <w:link w:val="af"/>
    <w:unhideWhenUsed/>
    <w:rsid w:val="001F493C"/>
    <w:pPr>
      <w:spacing w:after="120"/>
    </w:pPr>
  </w:style>
  <w:style w:type="character" w:customStyle="1" w:styleId="af">
    <w:name w:val="Основной текст Знак"/>
    <w:link w:val="ae"/>
    <w:rsid w:val="001F493C"/>
    <w:rPr>
      <w:sz w:val="24"/>
      <w:szCs w:val="24"/>
    </w:rPr>
  </w:style>
  <w:style w:type="paragraph" w:styleId="21">
    <w:name w:val="Body Text Indent 2"/>
    <w:basedOn w:val="a0"/>
    <w:link w:val="22"/>
    <w:rsid w:val="008A7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A7A7A"/>
    <w:rPr>
      <w:sz w:val="24"/>
      <w:szCs w:val="24"/>
    </w:rPr>
  </w:style>
  <w:style w:type="paragraph" w:styleId="31">
    <w:name w:val="Body Text Indent 3"/>
    <w:basedOn w:val="a0"/>
    <w:link w:val="32"/>
    <w:rsid w:val="008A7A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A7A7A"/>
    <w:rPr>
      <w:sz w:val="16"/>
      <w:szCs w:val="16"/>
    </w:rPr>
  </w:style>
  <w:style w:type="character" w:customStyle="1" w:styleId="20">
    <w:name w:val="Заголовок 2 Знак"/>
    <w:link w:val="2"/>
    <w:semiHidden/>
    <w:rsid w:val="008A7A7A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8A7A7A"/>
    <w:rPr>
      <w:sz w:val="28"/>
      <w:szCs w:val="24"/>
    </w:rPr>
  </w:style>
  <w:style w:type="paragraph" w:styleId="af0">
    <w:name w:val="Title"/>
    <w:basedOn w:val="a0"/>
    <w:link w:val="af1"/>
    <w:qFormat/>
    <w:rsid w:val="008A7A7A"/>
    <w:pPr>
      <w:jc w:val="center"/>
    </w:pPr>
    <w:rPr>
      <w:sz w:val="28"/>
    </w:rPr>
  </w:style>
  <w:style w:type="character" w:customStyle="1" w:styleId="af1">
    <w:name w:val="Название Знак"/>
    <w:link w:val="af0"/>
    <w:rsid w:val="008A7A7A"/>
    <w:rPr>
      <w:sz w:val="28"/>
      <w:szCs w:val="24"/>
    </w:rPr>
  </w:style>
  <w:style w:type="paragraph" w:styleId="af2">
    <w:name w:val="Body Text Indent"/>
    <w:basedOn w:val="a0"/>
    <w:link w:val="af3"/>
    <w:unhideWhenUsed/>
    <w:rsid w:val="008A7A7A"/>
    <w:pPr>
      <w:ind w:left="720"/>
      <w:jc w:val="both"/>
    </w:pPr>
  </w:style>
  <w:style w:type="character" w:customStyle="1" w:styleId="af3">
    <w:name w:val="Основной текст с отступом Знак"/>
    <w:link w:val="af2"/>
    <w:rsid w:val="008A7A7A"/>
    <w:rPr>
      <w:sz w:val="24"/>
      <w:szCs w:val="24"/>
    </w:rPr>
  </w:style>
  <w:style w:type="character" w:customStyle="1" w:styleId="FontStyle27">
    <w:name w:val="Font Style27"/>
    <w:uiPriority w:val="99"/>
    <w:rsid w:val="00D716D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0"/>
    <w:uiPriority w:val="99"/>
    <w:rsid w:val="00D716D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rsid w:val="00D716DA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0"/>
    <w:uiPriority w:val="99"/>
    <w:rsid w:val="00D716DA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0"/>
    <w:uiPriority w:val="99"/>
    <w:rsid w:val="00D716DA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0"/>
    <w:uiPriority w:val="99"/>
    <w:rsid w:val="00D716D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D716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D716D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f4">
    <w:name w:val="Normal (Web)"/>
    <w:basedOn w:val="a0"/>
    <w:unhideWhenUsed/>
    <w:rsid w:val="004B480D"/>
    <w:pPr>
      <w:spacing w:before="100" w:beforeAutospacing="1" w:after="100" w:afterAutospacing="1"/>
    </w:pPr>
  </w:style>
  <w:style w:type="paragraph" w:customStyle="1" w:styleId="c11">
    <w:name w:val="c11"/>
    <w:basedOn w:val="a0"/>
    <w:rsid w:val="000E5978"/>
    <w:pPr>
      <w:spacing w:before="100" w:beforeAutospacing="1" w:after="100" w:afterAutospacing="1"/>
    </w:pPr>
  </w:style>
  <w:style w:type="character" w:customStyle="1" w:styleId="c13">
    <w:name w:val="c13"/>
    <w:rsid w:val="000E5978"/>
  </w:style>
  <w:style w:type="paragraph" w:customStyle="1" w:styleId="c36">
    <w:name w:val="c36"/>
    <w:basedOn w:val="a0"/>
    <w:rsid w:val="000E5978"/>
    <w:pPr>
      <w:spacing w:before="100" w:beforeAutospacing="1" w:after="100" w:afterAutospacing="1"/>
    </w:pPr>
  </w:style>
  <w:style w:type="character" w:customStyle="1" w:styleId="c0">
    <w:name w:val="c0"/>
    <w:rsid w:val="000E5978"/>
  </w:style>
  <w:style w:type="paragraph" w:customStyle="1" w:styleId="c96">
    <w:name w:val="c96"/>
    <w:basedOn w:val="a0"/>
    <w:rsid w:val="000E5978"/>
    <w:pPr>
      <w:spacing w:before="100" w:beforeAutospacing="1" w:after="100" w:afterAutospacing="1"/>
    </w:pPr>
  </w:style>
  <w:style w:type="character" w:customStyle="1" w:styleId="c41">
    <w:name w:val="c41"/>
    <w:rsid w:val="000E5978"/>
  </w:style>
  <w:style w:type="paragraph" w:customStyle="1" w:styleId="c16">
    <w:name w:val="c16"/>
    <w:basedOn w:val="a0"/>
    <w:rsid w:val="000E5978"/>
    <w:pPr>
      <w:spacing w:before="100" w:beforeAutospacing="1" w:after="100" w:afterAutospacing="1"/>
    </w:pPr>
  </w:style>
  <w:style w:type="character" w:customStyle="1" w:styleId="c64">
    <w:name w:val="c64"/>
    <w:rsid w:val="000E5978"/>
  </w:style>
  <w:style w:type="paragraph" w:customStyle="1" w:styleId="c1">
    <w:name w:val="c1"/>
    <w:basedOn w:val="a0"/>
    <w:rsid w:val="000E5978"/>
    <w:pPr>
      <w:spacing w:before="100" w:beforeAutospacing="1" w:after="100" w:afterAutospacing="1"/>
    </w:pPr>
  </w:style>
  <w:style w:type="character" w:customStyle="1" w:styleId="c75">
    <w:name w:val="c75"/>
    <w:rsid w:val="000E5978"/>
  </w:style>
  <w:style w:type="character" w:customStyle="1" w:styleId="c101">
    <w:name w:val="c101"/>
    <w:rsid w:val="000E5978"/>
  </w:style>
  <w:style w:type="character" w:customStyle="1" w:styleId="af5">
    <w:name w:val="Основной текст_"/>
    <w:link w:val="23"/>
    <w:rsid w:val="009931C6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0"/>
    <w:link w:val="af5"/>
    <w:rsid w:val="009931C6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0pt">
    <w:name w:val="Основной текст + Полужирный;Интервал 0 pt"/>
    <w:rsid w:val="009931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3">
    <w:name w:val="Body Text 3"/>
    <w:basedOn w:val="a0"/>
    <w:link w:val="34"/>
    <w:rsid w:val="00DF1F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DF1F52"/>
    <w:rPr>
      <w:sz w:val="16"/>
      <w:szCs w:val="16"/>
    </w:rPr>
  </w:style>
  <w:style w:type="paragraph" w:customStyle="1" w:styleId="24">
    <w:name w:val="Абзац списка2"/>
    <w:basedOn w:val="a0"/>
    <w:rsid w:val="006475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405E5D"/>
    <w:rPr>
      <w:b/>
      <w:bCs/>
      <w:sz w:val="28"/>
      <w:szCs w:val="28"/>
    </w:rPr>
  </w:style>
  <w:style w:type="paragraph" w:customStyle="1" w:styleId="Header2">
    <w:name w:val="Header2"/>
    <w:rsid w:val="00405E5D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b/>
      <w:noProof/>
      <w:sz w:val="24"/>
    </w:rPr>
  </w:style>
  <w:style w:type="paragraph" w:customStyle="1" w:styleId="Header3Left">
    <w:name w:val="Header3 Left"/>
    <w:rsid w:val="00405E5D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b/>
    </w:rPr>
  </w:style>
  <w:style w:type="paragraph" w:styleId="af6">
    <w:name w:val="annotation text"/>
    <w:basedOn w:val="a0"/>
    <w:link w:val="af7"/>
    <w:rsid w:val="00405E5D"/>
    <w:rPr>
      <w:rFonts w:eastAsia="Batang"/>
      <w:sz w:val="20"/>
      <w:szCs w:val="20"/>
    </w:rPr>
  </w:style>
  <w:style w:type="character" w:customStyle="1" w:styleId="af7">
    <w:name w:val="Текст примечания Знак"/>
    <w:link w:val="af6"/>
    <w:rsid w:val="00405E5D"/>
    <w:rPr>
      <w:rFonts w:eastAsia="Batang"/>
    </w:rPr>
  </w:style>
  <w:style w:type="character" w:styleId="af8">
    <w:name w:val="footnote reference"/>
    <w:rsid w:val="00405E5D"/>
    <w:rPr>
      <w:vertAlign w:val="superscript"/>
    </w:rPr>
  </w:style>
  <w:style w:type="paragraph" w:styleId="af9">
    <w:name w:val="footnote text"/>
    <w:basedOn w:val="a0"/>
    <w:link w:val="afa"/>
    <w:rsid w:val="00405E5D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405E5D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05E5D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ext">
    <w:name w:val="text"/>
    <w:basedOn w:val="a0"/>
    <w:uiPriority w:val="99"/>
    <w:semiHidden/>
    <w:rsid w:val="00405E5D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405E5D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fb">
    <w:name w:val="Без интервала Знак"/>
    <w:aliases w:val="основа Знак"/>
    <w:link w:val="afc"/>
    <w:uiPriority w:val="1"/>
    <w:locked/>
    <w:rsid w:val="00405E5D"/>
    <w:rPr>
      <w:sz w:val="22"/>
      <w:szCs w:val="22"/>
      <w:lang w:eastAsia="en-US"/>
    </w:rPr>
  </w:style>
  <w:style w:type="paragraph" w:styleId="afc">
    <w:name w:val="No Spacing"/>
    <w:aliases w:val="основа"/>
    <w:link w:val="afb"/>
    <w:uiPriority w:val="1"/>
    <w:qFormat/>
    <w:rsid w:val="00405E5D"/>
    <w:rPr>
      <w:sz w:val="22"/>
      <w:szCs w:val="22"/>
      <w:lang w:eastAsia="en-US"/>
    </w:rPr>
  </w:style>
  <w:style w:type="paragraph" w:customStyle="1" w:styleId="Default">
    <w:name w:val="Default"/>
    <w:rsid w:val="00405E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5pt">
    <w:name w:val="Основной текст (2) + 9;5 pt"/>
    <w:rsid w:val="0040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d">
    <w:name w:val="Strong"/>
    <w:qFormat/>
    <w:rsid w:val="00217FA2"/>
    <w:rPr>
      <w:b/>
      <w:bCs/>
    </w:rPr>
  </w:style>
  <w:style w:type="character" w:customStyle="1" w:styleId="afe">
    <w:name w:val="Перечень Знак"/>
    <w:link w:val="a"/>
    <w:locked/>
    <w:rsid w:val="00055804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e"/>
    <w:qFormat/>
    <w:rsid w:val="00055804"/>
    <w:pPr>
      <w:numPr>
        <w:numId w:val="1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f">
    <w:name w:val="Subtitle"/>
    <w:basedOn w:val="a0"/>
    <w:next w:val="a0"/>
    <w:link w:val="aff0"/>
    <w:uiPriority w:val="11"/>
    <w:qFormat/>
    <w:rsid w:val="006679A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"/>
    <w:uiPriority w:val="11"/>
    <w:rsid w:val="006679A1"/>
    <w:rPr>
      <w:rFonts w:ascii="Cambria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32E7-058C-42F3-A95E-97C0C4BF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31170</CharactersWithSpaces>
  <SharedDoc>false</SharedDoc>
  <HLinks>
    <vt:vector size="108" baseType="variant">
      <vt:variant>
        <vt:i4>7733292</vt:i4>
      </vt:variant>
      <vt:variant>
        <vt:i4>51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45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39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7012387</vt:i4>
      </vt:variant>
      <vt:variant>
        <vt:i4>24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Администратор 1</cp:lastModifiedBy>
  <cp:revision>50</cp:revision>
  <cp:lastPrinted>2022-09-17T10:06:00Z</cp:lastPrinted>
  <dcterms:created xsi:type="dcterms:W3CDTF">2019-09-20T02:12:00Z</dcterms:created>
  <dcterms:modified xsi:type="dcterms:W3CDTF">2023-05-15T14:00:00Z</dcterms:modified>
</cp:coreProperties>
</file>