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 района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Старочеркасская средняя общеобразовательная школа      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75DCC" w:rsidRPr="00E75DCC" w:rsidRDefault="00E75DCC" w:rsidP="00C62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B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«Утверждаю»</w:t>
      </w:r>
    </w:p>
    <w:p w:rsidR="00E75DCC" w:rsidRPr="00E75DCC" w:rsidRDefault="00E75DCC" w:rsidP="00C62559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Старочеркасской СОШ</w:t>
      </w:r>
    </w:p>
    <w:p w:rsidR="00E75DCC" w:rsidRDefault="00E75DCC" w:rsidP="00C62559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____________Н.Н. Кривошапкина</w:t>
      </w:r>
    </w:p>
    <w:p w:rsidR="00FB319D" w:rsidRPr="00E75DCC" w:rsidRDefault="00FB319D" w:rsidP="00C62559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от</w:t>
      </w:r>
      <w:r w:rsidR="00C6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25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 202</w:t>
      </w:r>
      <w:r w:rsidR="005E70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 1</w:t>
      </w:r>
      <w:r w:rsidR="00C6255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bookmarkEnd w:id="0"/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:rsidR="00E75DCC" w:rsidRPr="00E75DCC" w:rsidRDefault="00E75DCC" w:rsidP="00E75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РАБОЧАЯ ПРОГРАММА  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литературе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среднее общее, 11</w:t>
      </w:r>
      <w:r w:rsidRPr="00E75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E75DCC" w:rsidRPr="00E75DCC" w:rsidRDefault="00E75DCC" w:rsidP="00FA7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CC" w:rsidRPr="00E75DCC" w:rsidRDefault="00E75DCC" w:rsidP="00FA7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FA7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Лозинская Е.В.</w:t>
      </w:r>
    </w:p>
    <w:p w:rsidR="00E75DCC" w:rsidRPr="00E75DCC" w:rsidRDefault="00E75DCC" w:rsidP="00E75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5DCC" w:rsidRPr="00E75DCC" w:rsidRDefault="00E75DCC" w:rsidP="00E75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DCC" w:rsidRPr="004A60EB" w:rsidRDefault="00E75DCC" w:rsidP="00E75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4A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Pr="004A60E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4A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литературе для 11</w:t>
      </w:r>
      <w:r w:rsidRPr="004A60EB">
        <w:rPr>
          <w:rFonts w:ascii="Times New Roman" w:hAnsi="Times New Roman" w:cs="Times New Roman"/>
          <w:sz w:val="24"/>
          <w:szCs w:val="24"/>
        </w:rPr>
        <w:t xml:space="preserve"> класса, Г.С. Меркина ,опубликованной в сборнике «Программа по литературе для 5-11 классов общеобразовательной школы», М., ООО «ТИД «Русское слово»,  201</w:t>
      </w:r>
      <w:r w:rsidR="005E70C0">
        <w:rPr>
          <w:rFonts w:ascii="Times New Roman" w:hAnsi="Times New Roman" w:cs="Times New Roman"/>
          <w:sz w:val="24"/>
          <w:szCs w:val="24"/>
        </w:rPr>
        <w:t>8</w:t>
      </w:r>
      <w:r w:rsidRPr="004A60EB">
        <w:rPr>
          <w:rFonts w:ascii="Times New Roman" w:hAnsi="Times New Roman" w:cs="Times New Roman"/>
          <w:sz w:val="24"/>
          <w:szCs w:val="24"/>
        </w:rPr>
        <w:t>г.,</w:t>
      </w:r>
    </w:p>
    <w:p w:rsidR="00E75DCC" w:rsidRPr="004A60EB" w:rsidRDefault="00E75DCC" w:rsidP="00E75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DCC" w:rsidRPr="00E75DCC" w:rsidRDefault="00E75DCC" w:rsidP="00E75DCC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:rsidR="00E75DCC" w:rsidRPr="00E75DCC" w:rsidRDefault="003715B2" w:rsidP="00E75D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lastRenderedPageBreak/>
        <w:t xml:space="preserve">  </w:t>
      </w:r>
    </w:p>
    <w:p w:rsidR="008B1F96" w:rsidRPr="004A60EB" w:rsidRDefault="008B1F96" w:rsidP="008B1F96">
      <w:pPr>
        <w:pStyle w:val="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center"/>
        <w:rPr>
          <w:b w:val="0"/>
        </w:rPr>
      </w:pPr>
    </w:p>
    <w:p w:rsidR="00791F95" w:rsidRPr="00791F95" w:rsidRDefault="00791F95" w:rsidP="00791F95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791F95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791F95" w:rsidRPr="0069302E" w:rsidRDefault="00791F95" w:rsidP="0069302E">
      <w:pPr>
        <w:pStyle w:val="af0"/>
        <w:jc w:val="both"/>
        <w:rPr>
          <w:rFonts w:ascii="Times New Roman" w:hAnsi="Times New Roman"/>
          <w:sz w:val="24"/>
          <w:szCs w:val="24"/>
          <w:lang w:val="ru-RU"/>
        </w:rPr>
      </w:pPr>
      <w:r w:rsidRPr="00791F95">
        <w:rPr>
          <w:rFonts w:ascii="Times New Roman" w:hAnsi="Times New Roman"/>
          <w:sz w:val="24"/>
          <w:szCs w:val="24"/>
          <w:lang w:val="ru-RU"/>
        </w:rPr>
        <w:t>В соотв</w:t>
      </w:r>
      <w:r w:rsidR="00FA76A3">
        <w:rPr>
          <w:rFonts w:ascii="Times New Roman" w:hAnsi="Times New Roman"/>
          <w:sz w:val="24"/>
          <w:szCs w:val="24"/>
          <w:lang w:val="ru-RU"/>
        </w:rPr>
        <w:t>етствии с учебным планом на 20</w:t>
      </w:r>
      <w:r w:rsidR="00B11B12">
        <w:rPr>
          <w:rFonts w:ascii="Times New Roman" w:hAnsi="Times New Roman"/>
          <w:sz w:val="24"/>
          <w:szCs w:val="24"/>
          <w:lang w:val="ru-RU"/>
        </w:rPr>
        <w:t>2</w:t>
      </w:r>
      <w:r w:rsidR="005E70C0">
        <w:rPr>
          <w:rFonts w:ascii="Times New Roman" w:hAnsi="Times New Roman"/>
          <w:sz w:val="24"/>
          <w:szCs w:val="24"/>
          <w:lang w:val="ru-RU"/>
        </w:rPr>
        <w:t>2</w:t>
      </w:r>
      <w:r w:rsidR="00FA76A3">
        <w:rPr>
          <w:rFonts w:ascii="Times New Roman" w:hAnsi="Times New Roman"/>
          <w:sz w:val="24"/>
          <w:szCs w:val="24"/>
          <w:lang w:val="ru-RU"/>
        </w:rPr>
        <w:t>-20</w:t>
      </w:r>
      <w:r w:rsidR="00D93A13">
        <w:rPr>
          <w:rFonts w:ascii="Times New Roman" w:hAnsi="Times New Roman"/>
          <w:sz w:val="24"/>
          <w:szCs w:val="24"/>
          <w:lang w:val="ru-RU"/>
        </w:rPr>
        <w:t>2</w:t>
      </w:r>
      <w:r w:rsidR="005E70C0">
        <w:rPr>
          <w:rFonts w:ascii="Times New Roman" w:hAnsi="Times New Roman"/>
          <w:sz w:val="24"/>
          <w:szCs w:val="24"/>
          <w:lang w:val="ru-RU"/>
        </w:rPr>
        <w:t>3</w:t>
      </w:r>
      <w:r w:rsidR="00D93A1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91F95">
        <w:rPr>
          <w:rFonts w:ascii="Times New Roman" w:hAnsi="Times New Roman"/>
          <w:sz w:val="24"/>
          <w:szCs w:val="24"/>
          <w:lang w:val="ru-RU"/>
        </w:rPr>
        <w:t xml:space="preserve">учебный </w:t>
      </w:r>
      <w:r w:rsidR="00D93A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1F95">
        <w:rPr>
          <w:rFonts w:ascii="Times New Roman" w:hAnsi="Times New Roman"/>
          <w:sz w:val="24"/>
          <w:szCs w:val="24"/>
          <w:lang w:val="ru-RU"/>
        </w:rPr>
        <w:t>г</w:t>
      </w:r>
      <w:r w:rsidR="0069302E">
        <w:rPr>
          <w:rFonts w:ascii="Times New Roman" w:hAnsi="Times New Roman"/>
          <w:sz w:val="24"/>
          <w:szCs w:val="24"/>
          <w:lang w:val="ru-RU"/>
        </w:rPr>
        <w:t>од</w:t>
      </w:r>
      <w:r w:rsidR="00D93A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302E">
        <w:rPr>
          <w:rFonts w:ascii="Times New Roman" w:hAnsi="Times New Roman"/>
          <w:sz w:val="24"/>
          <w:szCs w:val="24"/>
          <w:lang w:val="ru-RU"/>
        </w:rPr>
        <w:t xml:space="preserve"> рабочая</w:t>
      </w:r>
      <w:r w:rsidR="00D93A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302E">
        <w:rPr>
          <w:rFonts w:ascii="Times New Roman" w:hAnsi="Times New Roman"/>
          <w:sz w:val="24"/>
          <w:szCs w:val="24"/>
          <w:lang w:val="ru-RU"/>
        </w:rPr>
        <w:t xml:space="preserve"> программа</w:t>
      </w:r>
      <w:r w:rsidR="00D93A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302E">
        <w:rPr>
          <w:rFonts w:ascii="Times New Roman" w:hAnsi="Times New Roman"/>
          <w:sz w:val="24"/>
          <w:szCs w:val="24"/>
          <w:lang w:val="ru-RU"/>
        </w:rPr>
        <w:t xml:space="preserve"> рассчитана н</w:t>
      </w:r>
      <w:r w:rsidR="00FA76A3">
        <w:rPr>
          <w:rFonts w:ascii="Times New Roman" w:hAnsi="Times New Roman"/>
          <w:sz w:val="24"/>
          <w:szCs w:val="24"/>
          <w:lang w:val="ru-RU"/>
        </w:rPr>
        <w:t>а  102</w:t>
      </w:r>
      <w:r w:rsidR="000973ED" w:rsidRPr="0069302E">
        <w:rPr>
          <w:rFonts w:ascii="Times New Roman" w:hAnsi="Times New Roman"/>
          <w:sz w:val="24"/>
          <w:szCs w:val="24"/>
          <w:lang w:val="ru-RU"/>
        </w:rPr>
        <w:t xml:space="preserve"> часа </w:t>
      </w:r>
      <w:r w:rsidRPr="006930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9CB">
        <w:rPr>
          <w:rFonts w:ascii="Times New Roman" w:hAnsi="Times New Roman"/>
          <w:sz w:val="24"/>
          <w:szCs w:val="24"/>
          <w:lang w:val="ru-RU"/>
        </w:rPr>
        <w:t>в год.  (3 часа в неделю, 34учебных недели</w:t>
      </w:r>
      <w:r w:rsidRPr="0069302E">
        <w:rPr>
          <w:rFonts w:ascii="Times New Roman" w:hAnsi="Times New Roman"/>
          <w:sz w:val="24"/>
          <w:szCs w:val="24"/>
          <w:lang w:val="ru-RU"/>
        </w:rPr>
        <w:t>)</w:t>
      </w:r>
      <w:r w:rsidR="00020593">
        <w:rPr>
          <w:rFonts w:ascii="Times New Roman" w:hAnsi="Times New Roman"/>
          <w:sz w:val="24"/>
          <w:szCs w:val="24"/>
          <w:lang w:val="ru-RU"/>
        </w:rPr>
        <w:t>, по календарному графику -9</w:t>
      </w:r>
      <w:r w:rsidR="003715B2">
        <w:rPr>
          <w:rFonts w:ascii="Times New Roman" w:hAnsi="Times New Roman"/>
          <w:sz w:val="24"/>
          <w:szCs w:val="24"/>
          <w:lang w:val="ru-RU"/>
        </w:rPr>
        <w:t>5 ч.,так как 6</w:t>
      </w:r>
      <w:r w:rsidR="0015040D">
        <w:rPr>
          <w:rFonts w:ascii="Times New Roman" w:hAnsi="Times New Roman"/>
          <w:sz w:val="24"/>
          <w:szCs w:val="24"/>
          <w:lang w:val="ru-RU"/>
        </w:rPr>
        <w:t xml:space="preserve"> ч. выпадает на </w:t>
      </w:r>
      <w:r w:rsidR="00020593">
        <w:rPr>
          <w:rFonts w:ascii="Times New Roman" w:hAnsi="Times New Roman"/>
          <w:sz w:val="24"/>
          <w:szCs w:val="24"/>
          <w:lang w:val="ru-RU"/>
        </w:rPr>
        <w:t>праздничные дни</w:t>
      </w:r>
      <w:r w:rsidR="003715B2">
        <w:rPr>
          <w:rFonts w:ascii="Times New Roman" w:hAnsi="Times New Roman"/>
          <w:sz w:val="24"/>
          <w:szCs w:val="24"/>
          <w:lang w:val="ru-RU"/>
        </w:rPr>
        <w:t xml:space="preserve">:23.02,7.03,8.03,.9.05, </w:t>
      </w:r>
      <w:r w:rsidR="005E70C0">
        <w:rPr>
          <w:rFonts w:ascii="Times New Roman" w:hAnsi="Times New Roman"/>
          <w:sz w:val="24"/>
          <w:szCs w:val="24"/>
          <w:lang w:val="ru-RU"/>
        </w:rPr>
        <w:t>3</w:t>
      </w:r>
      <w:r w:rsidR="003715B2">
        <w:rPr>
          <w:rFonts w:ascii="Times New Roman" w:hAnsi="Times New Roman"/>
          <w:sz w:val="24"/>
          <w:szCs w:val="24"/>
          <w:lang w:val="ru-RU"/>
        </w:rPr>
        <w:t>ч в связи с особенностью календарного графика.</w:t>
      </w:r>
      <w:r w:rsidR="0069302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B1F96" w:rsidRDefault="008B1F96" w:rsidP="008B1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F1B" w:rsidRPr="003546BB" w:rsidRDefault="00CF2F1B" w:rsidP="008B1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3BC" w:rsidRPr="00791F95" w:rsidRDefault="00DE73BC" w:rsidP="00DE73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виды деятельности по освоению литературных произведений и формы организации учебного процесса: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чтение;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наизусть стихотворных текстов;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вопросы, раскрывающие знание и понимание текста произведения;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планов и написание отзывов о произведениях;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изложений с элементами сочинения;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интерпретация произведений;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сочинений по литературным произведениям и на основе жизненных впечатлений; </w:t>
      </w:r>
    </w:p>
    <w:p w:rsidR="00DE73BC" w:rsidRPr="00791F95" w:rsidRDefault="00DE73BC" w:rsidP="00B7080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022EF0" w:rsidRPr="00791F95" w:rsidRDefault="00022EF0" w:rsidP="00887C91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</w:p>
    <w:p w:rsidR="00DE73BC" w:rsidRPr="00791F95" w:rsidRDefault="00DE73BC" w:rsidP="00DE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литературы для X</w:t>
      </w:r>
      <w:r w:rsidR="00060465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93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A07E40" w:rsidRPr="00791F95" w:rsidRDefault="00060465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литература XX века</w:t>
      </w:r>
    </w:p>
    <w:p w:rsidR="00A07E40" w:rsidRPr="00791F95" w:rsidRDefault="00A07E40" w:rsidP="00A07E40">
      <w:pPr>
        <w:widowControl w:val="0"/>
        <w:tabs>
          <w:tab w:val="left" w:pos="7380"/>
          <w:tab w:val="left" w:pos="8100"/>
        </w:tabs>
        <w:spacing w:after="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Русская литература ХХ в</w:t>
      </w:r>
      <w:r w:rsidR="00060465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ека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русской литературы первой половины XX века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Традиции и новаторство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литературе рубежа </w:t>
      </w:r>
      <w:r w:rsidRPr="00791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вв. Реализм и модернизм.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Трагические события первой половины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XX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и их отражение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русской литературе и литературах других народов России. Конфликт человека и эпохи. </w:t>
      </w:r>
    </w:p>
    <w:p w:rsidR="00060465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A07E40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 А. Бунин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Стихотворения: «Вечер», </w:t>
      </w:r>
      <w:r w:rsidR="00546D76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«Сумерки»,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устану воспевать вас, звезды!..», «Последний шмель», «Седое небо надо мной…», «Слово»</w:t>
      </w:r>
      <w:r w:rsidR="00060465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Философичность и тонкий лиризм лирики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060465" w:rsidRPr="00791F95" w:rsidRDefault="00A07E40" w:rsidP="0016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Рассказы: «Антоновские яблоки», 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«Господин из Сан-Франциско», «Легкое дыхание», «Чистый понедельник».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подтекста. Роль художественной детали. Символика бунинской прозы. Своеобразие художественной манеры Бунина. </w:t>
      </w:r>
    </w:p>
    <w:p w:rsidR="00060465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 Горький</w:t>
      </w:r>
      <w:r w:rsidR="00060465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</w:t>
      </w:r>
      <w:r w:rsidR="00060465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07E40" w:rsidRPr="00791F95" w:rsidRDefault="00546D76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Рассказ: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«Старуха Изергиль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Воспевание красоты и духовной мощи свободного человека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 “Старуха Изергиль”.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Повесть «Фома Гордеев».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Протест героя-одиночки против «бескрылого» существования, пустыря в душе». </w:t>
      </w:r>
    </w:p>
    <w:p w:rsidR="00060465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Пьеса «На дне»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A07E40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И. Куприн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D91443" w:rsidRPr="00791F95" w:rsidRDefault="00A07E40" w:rsidP="00D9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Повесть «Гранатовый браслет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Традиции русской классической литературы в прозе Куприна. </w:t>
      </w:r>
    </w:p>
    <w:p w:rsidR="00060465" w:rsidRPr="00791F95" w:rsidRDefault="00A07E40" w:rsidP="00D9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Л. Н. Андреев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</w:t>
      </w:r>
      <w:r w:rsidR="00060465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Повесть «Иуда Искариот</w:t>
      </w:r>
      <w:r w:rsidR="00060465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Достоевского в творчестве Андреева. Образ Иуды и проблема любви и предательства. Изображение трагических противоречий бытия. Тема отчуждения, одиночества человека в мире. Проблема свободы личности. Экспрессивность стиля Андреева. Выразительность художественной детали и роль лейтмотива в повести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7E40" w:rsidRPr="00791F95" w:rsidRDefault="00A07E40" w:rsidP="00FC71F0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русской поэзии конца XIX – начала XX в</w:t>
      </w:r>
      <w:r w:rsidR="00165481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7E40" w:rsidRPr="00791F95" w:rsidRDefault="00A07E40" w:rsidP="00060465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Ф. Анненский, К. Д. Бальмонт, А. Белый, В. Я. Брюсов, М. А. Волошин, Н. С. Гумилев, Н. А. Клюев, И. Северянин, Ф. К. Сологуб, В. В. Хлебников, В. Ф. Ходасевич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(стихотворения не  менее трех авторов по выбору)</w:t>
      </w:r>
      <w:r w:rsidR="00060465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Символизм </w:t>
      </w:r>
    </w:p>
    <w:p w:rsidR="00A07E40" w:rsidRPr="00791F95" w:rsidRDefault="00A07E40" w:rsidP="00A0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:rsidR="00A07E40" w:rsidRPr="00791F95" w:rsidRDefault="00A07E40" w:rsidP="00A07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В. Я. Брюсов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творчество (обзор).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«Сонет к форме», «Юному поэту», «Грядущие гунны»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темы и мотивы поэзии Брюсова. Своеобразие решения темы поэта и поэзии. Культ формы в лирике Брюсова.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К. Д. Бальмонт</w:t>
      </w:r>
      <w:r w:rsidR="00165481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«Я мечтою ловил уходящие тени…», «Безглагольность», «Я в этот мир пришел, чтоб видеть солнце…»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Белый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«Раздумье», «Русь», «Родине»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Акмеизм </w:t>
      </w:r>
    </w:p>
    <w:p w:rsidR="00A07E40" w:rsidRPr="00791F95" w:rsidRDefault="00A07E40" w:rsidP="0016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 С. Гумилев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«Жираф», «Волшебная скрипка», «Заблудившийся трамвай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Футуризм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 Северянин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«Интродукция», «Эпилог» («Я, гений Игорь-Северянин…»),  «Двусмысленная слава»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взволнованность и ироничность поэзии Северянина, оригинальность его словотворчества.</w:t>
      </w:r>
    </w:p>
    <w:p w:rsidR="00165481" w:rsidRPr="00791F95" w:rsidRDefault="00A07E40" w:rsidP="00FC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 В. Хлебников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«Заклятие смехом», «Бобэоби пелись губы…», «Еще раз, еще раз…»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в художественном мире поэзии Хлебникова. Поэтические эксперимен</w:t>
      </w:r>
      <w:r w:rsidR="00FC71F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Хлебников как поэт-философ.</w:t>
      </w:r>
    </w:p>
    <w:p w:rsidR="00A07E40" w:rsidRPr="00791F95" w:rsidRDefault="00A07E40" w:rsidP="002B51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Крестьянская поэзия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традиций русской реалистической крестьянской поэзии XIX в. в творчестве Н. А. Клюева, С. А. Есенина, П.Орешина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40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Клюев. Жизнь и творчество (обзор).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«Осинушка», «Я люблю цыганские кочевья...», «Из подвалов, из темных углов. 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</w:t>
      </w:r>
      <w:r w:rsidR="00060465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 А. Блок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Жизнь и творчество.</w:t>
      </w:r>
    </w:p>
    <w:p w:rsidR="00A07E40" w:rsidRPr="00791F95" w:rsidRDefault="00A07E40" w:rsidP="0016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ликовом»), «На железной дороге»,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«Фабрика», «Вхожу я в темные храмы…», «О доблестях, о подвигах, о славе…», «О, я хочу безумно жить…», «Скифы»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Поэма «Двенадцать».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A07E40" w:rsidRPr="00791F95" w:rsidRDefault="00A07E40" w:rsidP="0016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>А.Ахматова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  <w:r w:rsidR="00165481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«Я научилась просто, мудро жить…», «Под крышей промерзшей пустого жилья…», «Бывает так: какая-то истома…»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A07E40" w:rsidRPr="00791F95" w:rsidRDefault="00A07E40" w:rsidP="00A07E40">
      <w:pPr>
        <w:tabs>
          <w:tab w:val="left" w:pos="46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Поэма «Реквием».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A07E40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М. И. Цветаева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«Идешь, на меня похожий…», «Роландов Рог», «Куст»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А.Аверченко</w:t>
      </w:r>
      <w:r w:rsidR="00637DB4"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А.Аверченко и «короли смеха» из группы «Сатирикона». </w:t>
      </w:r>
      <w:r w:rsidRPr="00791F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Темы и образы сатирической новеллистики А. Аверченко.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«карнавальный смех», «ирония», «пародия».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М.М.Пришвин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творчества. «Фацелия». Дневниковая проза. Образ-переживание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М.Волошин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Обзор творчества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Октябрьская революция и литературный процесс 20-х годов.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направления и группировки в 20-е годы. Литература «окаянных дней» (И.Бунин, А Ремизов, Б.Пильняк). Тема революции в произведениях «новой волны» (А.Фадеев, И.Бабель, М.Шолохов). Жанр антиутопии (Е. Замятин «Мы»). Юмористическая проза (М.Зощенко, И.Ильф и Е.Петров).</w:t>
      </w:r>
    </w:p>
    <w:p w:rsidR="00A07E40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В. Маяковский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B329A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«А вы могли бы?», «Послушайте!», «Скрипка и немножко нервно», «Лиличка!», «Юбилейное», «Прозаседавшиеся»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«Нате!», «Ода революции», «Разговор с фининспектором о поэзии», «Письмо товарищу Кострову из Парижа о сущности любви», «Письмо Татьяне Яковлевой»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Маяковский и футуризм. Дух бунтарства и эпатажа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Жанровое своеобразие лирики Маяковского.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Поэма «Облако в штанах».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трагического одиночества поэта. Темы любви, искусства, религии в бунтарской поэме Маяковского.  </w:t>
      </w:r>
    </w:p>
    <w:p w:rsidR="00A07E40" w:rsidRPr="00791F95" w:rsidRDefault="00060465" w:rsidP="003B329A">
      <w:pPr>
        <w:widowControl w:val="0"/>
        <w:tabs>
          <w:tab w:val="left" w:pos="7380"/>
          <w:tab w:val="left" w:pos="81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</w:t>
      </w:r>
      <w:r w:rsidR="00A07E40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С. А. Есенин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A07E40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, не плачу…», «Русь Советская», 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«Письмо к женщине», «Собаке Качалова», «Сорокоуст», «Я покинул родимый дом…», «Неуютная жидкая лунность…», "Цветы мне говорят - прощай…".</w:t>
      </w:r>
      <w:r w:rsidR="00A07E40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А. С. Пушкина и А. В. Кольцова в есенинской лирике. Есенин и имажинизм.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Поэма «Анна Снегина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Проблематика поэмы. Своеобразие композиции и системы образов. Предреволюционная и послереволюционная Россия в поэме. Соотношение эпического и лирического начал. Смысл финала.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Литературный процесс 30-40 х гг.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Сложность творческих поисков и писательских судеб. Н.Островский, И.Шмелёв, Б.Зайцев, П.Васильев, М.Исаковский, М.Светлов, Г.Адамович, Г.Иванов, Б.Поплавский</w:t>
      </w:r>
    </w:p>
    <w:p w:rsidR="00060465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 xml:space="preserve"> О. Э. Мандельштам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Notre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Dame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», «Бессонница. Гомер. Тугие паруса…», «За гремучую доблесть грядущих веков…», «Я вернулся в мой город, знакомый до слез…»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</w:r>
    </w:p>
    <w:p w:rsidR="00A07E40" w:rsidRPr="00791F95" w:rsidRDefault="00A07E40" w:rsidP="0052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Н. Толстой</w:t>
      </w:r>
      <w:r w:rsidRPr="00791F95">
        <w:rPr>
          <w:rFonts w:ascii="Times New Roman" w:eastAsia="Times New Roman" w:hAnsi="Times New Roman" w:cs="Times New Roman"/>
          <w:b/>
          <w:bCs/>
          <w:iCs/>
          <w:spacing w:val="16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Краткий историко-биографический очерк с обобщением «петров</w:t>
      </w:r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91F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ской» темы в предшествующей литературной традиции.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«Петр Первый».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Историко-биографическое повествование.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 А. Шолохов</w:t>
      </w:r>
      <w:r w:rsidR="00637DB4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Роман-эпопея «Тихий Дон»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Традиции классической литературы </w:t>
      </w:r>
      <w:r w:rsidRPr="00791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романе.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 А. Булгаков</w:t>
      </w:r>
      <w:r w:rsidR="00637DB4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Роман «Мастер и Маргарита»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в романе. Человеческое и божественное в облике Иешуа. Образ Иуды и проблема предательства.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Б. Л. Пастернак</w:t>
      </w:r>
      <w:r w:rsidR="003B329A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«Февраль. Достать чернил и плакать!..», «Определение поэзии», «Во всем мне хочется дойти…», «Гамлет», «Зимняя ночь» Стихотворения: «Снег идет», «Гефсиманский сад», «Быть знаменитым некрасиво…».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Роман «Доктор Живаго»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="003B329A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“Стихотворения Юрия Живаго” и его связь с общей проблематикой романа. Традиции русской и мировой классической литературы в творчестве Пастернака.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П. Платонов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Повесть «Котлован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русской литературы второй половины 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Отечественная война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художественное осмысление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литературе и литературах других народов России.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понимание истории страны.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литературе и литературах других народов России.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A07E40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А. Т. Твардовский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Стихотворения: «Вся суть в одном-единственном завете...», «Памяти матери», «Я знаю: никакой моей вины...»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(указанные стихотворения являются обязательными для изучения)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В. Быков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Повесть «Сотников»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Нравственная проблематика произведения. Образы Сотникова и Рыбака, две “точки зрения” в повести. Образы Петра, Демчихи и девочки Баси. Авторская позиция и способы ее выражения в произведении. Мастерство психологического анализа.  </w:t>
      </w:r>
    </w:p>
    <w:p w:rsidR="00A07E40" w:rsidRPr="00791F95" w:rsidRDefault="00A07E40" w:rsidP="003D6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Г. Распутин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Повесть «Прощание с Матерой»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(возможен выбор другого произведения).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Н. М. Рубцов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«Видения на холме», «Листья осенние» и др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Авторская песня. Б. Ш. Окуджава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«Полночный троллейбус», «Живописцы»</w:t>
      </w:r>
      <w:r w:rsidR="003D605D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 А. Заболоцкий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Стихотворения: «Завещание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«Читая стихи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«О красоте человеческих лиц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 В. Вампилов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Пьеса «Утиная охота»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М. Шукшин</w:t>
      </w:r>
      <w:r w:rsidR="00D85890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Рассказы: «Верую!», «Алеша Бесконвойный»</w:t>
      </w:r>
      <w:r w:rsidR="00D85890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Изображение народного характера и картин народной жизни в рассказах. Диалоги в шукшинской прозе. Особенности повествовательной манеры Шукшина.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И. Солженицын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</w:t>
      </w:r>
      <w:r w:rsidR="00D85890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Роман «Архипелаг Гулаг»</w:t>
      </w:r>
      <w:r w:rsidRPr="00791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(фрагменты).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Отражение в романе трагического опыта русской истории. Развенчание тоталитарной власти сталинской эпохи.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Повесть «Один день Ивана Денисовича»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раскрытия “лагерной” темы в повести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русского национального характера в контексте трагической эпохи.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 «Матренин двор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Автобиографический характер рассказа. Воспроизведение в образе Матрены черт человека-праведника, носителя народной нравственности, доброты, бескорыстия, трудолюбия. Значение рассказа для развития русской прозы второй половины ХХ в.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 Т. Шаламов</w:t>
      </w:r>
      <w:r w:rsidR="00D85890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Рассказы: «Последний замер», «Шоковая терапия»</w:t>
      </w:r>
      <w:r w:rsidR="00D8589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создания книги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“Колымских рассказов”.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раскрытия “лагерной” темы. Характер повествования.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И. А. Бродский</w:t>
      </w:r>
      <w:r w:rsidR="00D85890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 Стихотворения: «Воротишься на родину. Ну что ж…», «Сонет» («Как жаль, что тем, чем стало для меня…»)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Обзор литературы последнего десятилетия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  <w:bookmarkStart w:id="1" w:name="ы"/>
      <w:bookmarkEnd w:id="1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зарубежной литературы первой половины XX века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Гуманистическая направленность произведений зарубежной литературы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XX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в. Реализм и модернизм. </w:t>
      </w:r>
    </w:p>
    <w:p w:rsidR="00B5189A" w:rsidRPr="00791F95" w:rsidRDefault="00B5189A" w:rsidP="00B51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BC" w:rsidRPr="00791F95" w:rsidRDefault="00DE73BC" w:rsidP="00DE73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Художественная литература как искусство слова.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Художественный образ. Художественное время и пространство.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форма. Поэтика.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Авторский замысел и его воплощение. Художественный вымысел. Фантастика.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XIX—XX вв.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Литературные роды: эпос, лирика, драма. 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Речевая характеристика героя: диалог, монолог, внутренняя речь. Сказ.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Деталь. Символ. Подтекст.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Психологизм. Народность. Историзм.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Трагическое и комическое. Сатира, юмор, ирония, сарказм. Гротеск.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Гипербола. Аллегория.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Стиль.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Литературная критика.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Национальные литературы народов России.</w:t>
      </w:r>
    </w:p>
    <w:p w:rsidR="00D44777" w:rsidRPr="00791F95" w:rsidRDefault="00D44777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65C" w:rsidRPr="00791F95" w:rsidRDefault="0035165C" w:rsidP="00B5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777" w:rsidRPr="00791F95" w:rsidRDefault="00D44777" w:rsidP="00D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Требования к уровню подготовки учащихся 11 класса</w:t>
      </w:r>
    </w:p>
    <w:p w:rsidR="00D44777" w:rsidRPr="00791F95" w:rsidRDefault="00D44777" w:rsidP="00D44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77" w:rsidRPr="00791F95" w:rsidRDefault="00D44777" w:rsidP="00D44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общеучебных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характерных причинно-следственных связей;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сопоставление;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различать: факт, мнение, доказательство, гипотеза, аксиома;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тезиса, конспекта;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D44777" w:rsidRPr="00791F95" w:rsidRDefault="00D44777" w:rsidP="00D44777">
      <w:pPr>
        <w:widowControl w:val="0"/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литературы ученик должен </w:t>
      </w:r>
    </w:p>
    <w:p w:rsidR="00D44777" w:rsidRPr="00791F95" w:rsidRDefault="00D44777" w:rsidP="00D44777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 XIX века;</w:t>
      </w:r>
    </w:p>
    <w:p w:rsidR="00D44777" w:rsidRPr="00791F95" w:rsidRDefault="00D44777" w:rsidP="00D44777">
      <w:pPr>
        <w:pStyle w:val="ac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контекст и творческую историю изучаемых произведений;</w:t>
      </w:r>
    </w:p>
    <w:p w:rsidR="00D44777" w:rsidRPr="00791F95" w:rsidRDefault="00D44777" w:rsidP="00D44777">
      <w:pPr>
        <w:pStyle w:val="ac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теоретико-литературные понятия;</w:t>
      </w:r>
    </w:p>
    <w:p w:rsidR="00D44777" w:rsidRPr="00791F95" w:rsidRDefault="00D44777" w:rsidP="00D44777">
      <w:pPr>
        <w:widowControl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t>воспроизводить содержание литературного произведения;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анализировать и интерпретировать литературное произведение, используя сведения по истории и теории литературы (</w:t>
      </w:r>
      <w:r w:rsidRPr="00791F95">
        <w:rPr>
          <w:rFonts w:ascii="Times New Roman" w:eastAsia="Calibri" w:hAnsi="Times New Roman" w:cs="Times New Roman"/>
          <w:sz w:val="24"/>
          <w:szCs w:val="24"/>
        </w:rPr>
        <w:t>художественная структура,</w:t>
      </w:r>
      <w:r w:rsidRPr="00791F95">
        <w:rPr>
          <w:rFonts w:ascii="Times New Roman" w:eastAsia="Calibri" w:hAnsi="Times New Roman" w:cs="Times New Roman"/>
          <w:iCs/>
          <w:sz w:val="24"/>
          <w:szCs w:val="24"/>
        </w:rPr>
        <w:t xml:space="preserve"> тематика, проблематика, </w:t>
      </w:r>
      <w:r w:rsidRPr="00791F95">
        <w:rPr>
          <w:rFonts w:ascii="Times New Roman" w:eastAsia="Calibri" w:hAnsi="Times New Roman" w:cs="Times New Roman"/>
          <w:sz w:val="24"/>
          <w:szCs w:val="24"/>
        </w:rPr>
        <w:t>нравственный пафос,</w:t>
      </w:r>
      <w:r w:rsidRPr="00791F95">
        <w:rPr>
          <w:rFonts w:ascii="Times New Roman" w:eastAsia="Calibri" w:hAnsi="Times New Roman" w:cs="Times New Roman"/>
          <w:iCs/>
          <w:sz w:val="24"/>
          <w:szCs w:val="24"/>
        </w:rPr>
        <w:t xml:space="preserve">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определять жанрово-родовую специфику литературного произведения;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t>выразительно читать изученные произведения (или фрагменты), соблюдая нормы литературного произношения;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составлять планы и тезисы статей на литературные темы, готовить учебно-исследовательские работы;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различных жанров на литературные темы;</w:t>
      </w:r>
    </w:p>
    <w:p w:rsidR="00D44777" w:rsidRPr="00791F95" w:rsidRDefault="00D44777" w:rsidP="00D44777">
      <w:pPr>
        <w:widowControl w:val="0"/>
        <w:spacing w:before="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своего круга чтения и оценки литературных произведений; 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AE10AB" w:rsidRPr="00791F95" w:rsidRDefault="00AE10AB" w:rsidP="00D4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10AB" w:rsidRPr="00791F95" w:rsidSect="00984039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2C" w:rsidRDefault="0050162C" w:rsidP="00AE10AB">
      <w:pPr>
        <w:spacing w:after="0" w:line="240" w:lineRule="auto"/>
      </w:pPr>
      <w:r>
        <w:separator/>
      </w:r>
    </w:p>
  </w:endnote>
  <w:endnote w:type="continuationSeparator" w:id="0">
    <w:p w:rsidR="0050162C" w:rsidRDefault="0050162C" w:rsidP="00AE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8126"/>
    </w:sdtPr>
    <w:sdtEndPr/>
    <w:sdtContent>
      <w:p w:rsidR="00B11B12" w:rsidRDefault="00B11B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5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B12" w:rsidRDefault="00B11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2C" w:rsidRDefault="0050162C" w:rsidP="00AE10AB">
      <w:pPr>
        <w:spacing w:after="0" w:line="240" w:lineRule="auto"/>
      </w:pPr>
      <w:r>
        <w:separator/>
      </w:r>
    </w:p>
  </w:footnote>
  <w:footnote w:type="continuationSeparator" w:id="0">
    <w:p w:rsidR="0050162C" w:rsidRDefault="0050162C" w:rsidP="00AE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000869D6"/>
    <w:multiLevelType w:val="hybridMultilevel"/>
    <w:tmpl w:val="1F3A6F70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0817B36"/>
    <w:multiLevelType w:val="hybridMultilevel"/>
    <w:tmpl w:val="1D92ED3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1DB4B16"/>
    <w:multiLevelType w:val="hybridMultilevel"/>
    <w:tmpl w:val="8B721818"/>
    <w:lvl w:ilvl="0" w:tplc="B6709A46">
      <w:start w:val="1"/>
      <w:numFmt w:val="bullet"/>
      <w:lvlText w:val="–"/>
      <w:lvlJc w:val="left"/>
      <w:pPr>
        <w:ind w:left="21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4">
    <w:nsid w:val="028C5D40"/>
    <w:multiLevelType w:val="hybridMultilevel"/>
    <w:tmpl w:val="44C80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8178C6"/>
    <w:multiLevelType w:val="hybridMultilevel"/>
    <w:tmpl w:val="3E9082A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73F3A27"/>
    <w:multiLevelType w:val="hybridMultilevel"/>
    <w:tmpl w:val="415A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9537422"/>
    <w:multiLevelType w:val="hybridMultilevel"/>
    <w:tmpl w:val="823255C8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67627382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0B49193C"/>
    <w:multiLevelType w:val="hybridMultilevel"/>
    <w:tmpl w:val="808AA916"/>
    <w:lvl w:ilvl="0" w:tplc="B6709A46">
      <w:start w:val="1"/>
      <w:numFmt w:val="bullet"/>
      <w:lvlText w:val="–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0F207D91"/>
    <w:multiLevelType w:val="hybridMultilevel"/>
    <w:tmpl w:val="D048E128"/>
    <w:lvl w:ilvl="0" w:tplc="B6709A46">
      <w:start w:val="1"/>
      <w:numFmt w:val="bullet"/>
      <w:lvlText w:val="–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0FD34E1E"/>
    <w:multiLevelType w:val="hybridMultilevel"/>
    <w:tmpl w:val="1B42F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F30BF6"/>
    <w:multiLevelType w:val="singleLevel"/>
    <w:tmpl w:val="60BEE7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BE32B1"/>
    <w:multiLevelType w:val="hybridMultilevel"/>
    <w:tmpl w:val="EEC0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E027111"/>
    <w:multiLevelType w:val="hybridMultilevel"/>
    <w:tmpl w:val="C126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43FCE"/>
    <w:multiLevelType w:val="hybridMultilevel"/>
    <w:tmpl w:val="F74E13EE"/>
    <w:lvl w:ilvl="0" w:tplc="B6709A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448E1"/>
    <w:multiLevelType w:val="hybridMultilevel"/>
    <w:tmpl w:val="30DA69E0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08046C"/>
    <w:multiLevelType w:val="hybridMultilevel"/>
    <w:tmpl w:val="B6682594"/>
    <w:lvl w:ilvl="0" w:tplc="B6709A4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268" w:hanging="48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31928"/>
    <w:multiLevelType w:val="hybridMultilevel"/>
    <w:tmpl w:val="5BAA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C07F09"/>
    <w:multiLevelType w:val="hybridMultilevel"/>
    <w:tmpl w:val="829C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E6159"/>
    <w:multiLevelType w:val="hybridMultilevel"/>
    <w:tmpl w:val="72D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359BD"/>
    <w:multiLevelType w:val="hybridMultilevel"/>
    <w:tmpl w:val="F0ACB244"/>
    <w:lvl w:ilvl="0" w:tplc="B6709A4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A7423"/>
    <w:multiLevelType w:val="hybridMultilevel"/>
    <w:tmpl w:val="5046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26"/>
  </w:num>
  <w:num w:numId="9">
    <w:abstractNumId w:val="28"/>
  </w:num>
  <w:num w:numId="10">
    <w:abstractNumId w:val="14"/>
  </w:num>
  <w:num w:numId="11">
    <w:abstractNumId w:val="25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3"/>
  </w:num>
  <w:num w:numId="19">
    <w:abstractNumId w:val="6"/>
  </w:num>
  <w:num w:numId="20">
    <w:abstractNumId w:val="21"/>
  </w:num>
  <w:num w:numId="21">
    <w:abstractNumId w:val="22"/>
  </w:num>
  <w:num w:numId="22">
    <w:abstractNumId w:val="2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5">
    <w:abstractNumId w:val="11"/>
  </w:num>
  <w:num w:numId="26">
    <w:abstractNumId w:val="8"/>
  </w:num>
  <w:num w:numId="27">
    <w:abstractNumId w:val="15"/>
  </w:num>
  <w:num w:numId="28">
    <w:abstractNumId w:val="18"/>
  </w:num>
  <w:num w:numId="29">
    <w:abstractNumId w:val="9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0AB"/>
    <w:rsid w:val="00005B41"/>
    <w:rsid w:val="0000770D"/>
    <w:rsid w:val="0001217D"/>
    <w:rsid w:val="00020593"/>
    <w:rsid w:val="00022EF0"/>
    <w:rsid w:val="00026601"/>
    <w:rsid w:val="00030644"/>
    <w:rsid w:val="000371E9"/>
    <w:rsid w:val="00042BCC"/>
    <w:rsid w:val="00043277"/>
    <w:rsid w:val="00044B28"/>
    <w:rsid w:val="00051690"/>
    <w:rsid w:val="00056BF5"/>
    <w:rsid w:val="0005738D"/>
    <w:rsid w:val="00060465"/>
    <w:rsid w:val="00061B61"/>
    <w:rsid w:val="00062733"/>
    <w:rsid w:val="000806BF"/>
    <w:rsid w:val="00085436"/>
    <w:rsid w:val="00086806"/>
    <w:rsid w:val="00094A17"/>
    <w:rsid w:val="0009595E"/>
    <w:rsid w:val="000973ED"/>
    <w:rsid w:val="000A4B4A"/>
    <w:rsid w:val="000A4BF2"/>
    <w:rsid w:val="000A7094"/>
    <w:rsid w:val="000B70F3"/>
    <w:rsid w:val="000B7D8A"/>
    <w:rsid w:val="000C063A"/>
    <w:rsid w:val="000C467C"/>
    <w:rsid w:val="000C6D4B"/>
    <w:rsid w:val="000C7272"/>
    <w:rsid w:val="000D2809"/>
    <w:rsid w:val="000E3465"/>
    <w:rsid w:val="000E49C7"/>
    <w:rsid w:val="000E4FC0"/>
    <w:rsid w:val="000F34DF"/>
    <w:rsid w:val="000F395C"/>
    <w:rsid w:val="00102D2E"/>
    <w:rsid w:val="00111E0F"/>
    <w:rsid w:val="0011484F"/>
    <w:rsid w:val="00116D73"/>
    <w:rsid w:val="00140322"/>
    <w:rsid w:val="00140B39"/>
    <w:rsid w:val="00140C21"/>
    <w:rsid w:val="00144B89"/>
    <w:rsid w:val="0015040D"/>
    <w:rsid w:val="0015212C"/>
    <w:rsid w:val="00152A98"/>
    <w:rsid w:val="001540C8"/>
    <w:rsid w:val="0015543F"/>
    <w:rsid w:val="00165481"/>
    <w:rsid w:val="00167324"/>
    <w:rsid w:val="001726D8"/>
    <w:rsid w:val="0017429C"/>
    <w:rsid w:val="00182A7A"/>
    <w:rsid w:val="00187D52"/>
    <w:rsid w:val="00192A7D"/>
    <w:rsid w:val="00196DEF"/>
    <w:rsid w:val="001B08A2"/>
    <w:rsid w:val="001B7877"/>
    <w:rsid w:val="001C03CF"/>
    <w:rsid w:val="001C3503"/>
    <w:rsid w:val="001C3D94"/>
    <w:rsid w:val="001D4E4E"/>
    <w:rsid w:val="001D574B"/>
    <w:rsid w:val="001E1A43"/>
    <w:rsid w:val="001E2B86"/>
    <w:rsid w:val="001F18F5"/>
    <w:rsid w:val="001F3EB5"/>
    <w:rsid w:val="00210BF3"/>
    <w:rsid w:val="00212706"/>
    <w:rsid w:val="00214808"/>
    <w:rsid w:val="0021672E"/>
    <w:rsid w:val="00216D0C"/>
    <w:rsid w:val="002201B7"/>
    <w:rsid w:val="00220337"/>
    <w:rsid w:val="002277BE"/>
    <w:rsid w:val="002357AB"/>
    <w:rsid w:val="002367A1"/>
    <w:rsid w:val="0025189A"/>
    <w:rsid w:val="00254157"/>
    <w:rsid w:val="00262C76"/>
    <w:rsid w:val="002711EB"/>
    <w:rsid w:val="00272E44"/>
    <w:rsid w:val="0027608A"/>
    <w:rsid w:val="0027688F"/>
    <w:rsid w:val="002820FC"/>
    <w:rsid w:val="00283EFA"/>
    <w:rsid w:val="002960C6"/>
    <w:rsid w:val="0029639B"/>
    <w:rsid w:val="00296552"/>
    <w:rsid w:val="00296C99"/>
    <w:rsid w:val="002A096D"/>
    <w:rsid w:val="002A32EB"/>
    <w:rsid w:val="002A3B08"/>
    <w:rsid w:val="002A5C29"/>
    <w:rsid w:val="002B1A7E"/>
    <w:rsid w:val="002B5052"/>
    <w:rsid w:val="002B512A"/>
    <w:rsid w:val="002C0D55"/>
    <w:rsid w:val="002E36F6"/>
    <w:rsid w:val="002E5DC0"/>
    <w:rsid w:val="002F14A5"/>
    <w:rsid w:val="002F3D96"/>
    <w:rsid w:val="002F6C28"/>
    <w:rsid w:val="00311555"/>
    <w:rsid w:val="003117BC"/>
    <w:rsid w:val="00316D94"/>
    <w:rsid w:val="003173AD"/>
    <w:rsid w:val="003226DA"/>
    <w:rsid w:val="003228DB"/>
    <w:rsid w:val="00330F50"/>
    <w:rsid w:val="00331D30"/>
    <w:rsid w:val="003341FE"/>
    <w:rsid w:val="003348CE"/>
    <w:rsid w:val="00346E09"/>
    <w:rsid w:val="0035165C"/>
    <w:rsid w:val="003529C1"/>
    <w:rsid w:val="00356E07"/>
    <w:rsid w:val="003576DC"/>
    <w:rsid w:val="00360A41"/>
    <w:rsid w:val="00365281"/>
    <w:rsid w:val="003654D5"/>
    <w:rsid w:val="003715B2"/>
    <w:rsid w:val="00395149"/>
    <w:rsid w:val="003B1E7B"/>
    <w:rsid w:val="003B329A"/>
    <w:rsid w:val="003B440B"/>
    <w:rsid w:val="003C1D3B"/>
    <w:rsid w:val="003C704B"/>
    <w:rsid w:val="003C737E"/>
    <w:rsid w:val="003D5BCC"/>
    <w:rsid w:val="003D605D"/>
    <w:rsid w:val="003E0E19"/>
    <w:rsid w:val="003F220E"/>
    <w:rsid w:val="004031DF"/>
    <w:rsid w:val="0041099E"/>
    <w:rsid w:val="004114AF"/>
    <w:rsid w:val="00412A61"/>
    <w:rsid w:val="00413322"/>
    <w:rsid w:val="0041368C"/>
    <w:rsid w:val="00413B5D"/>
    <w:rsid w:val="00420B07"/>
    <w:rsid w:val="00422B5D"/>
    <w:rsid w:val="00425416"/>
    <w:rsid w:val="00436752"/>
    <w:rsid w:val="004465E7"/>
    <w:rsid w:val="004522C1"/>
    <w:rsid w:val="00460407"/>
    <w:rsid w:val="00467F60"/>
    <w:rsid w:val="00471982"/>
    <w:rsid w:val="00477C0F"/>
    <w:rsid w:val="00492CC3"/>
    <w:rsid w:val="00494664"/>
    <w:rsid w:val="004A125C"/>
    <w:rsid w:val="004A27E7"/>
    <w:rsid w:val="004A5E1C"/>
    <w:rsid w:val="004A6AEB"/>
    <w:rsid w:val="004A7D8C"/>
    <w:rsid w:val="004B0428"/>
    <w:rsid w:val="004B1F7C"/>
    <w:rsid w:val="004B23DF"/>
    <w:rsid w:val="004C478D"/>
    <w:rsid w:val="004C725A"/>
    <w:rsid w:val="004D4471"/>
    <w:rsid w:val="004D5A59"/>
    <w:rsid w:val="004F6ADA"/>
    <w:rsid w:val="0050162C"/>
    <w:rsid w:val="00511837"/>
    <w:rsid w:val="005237CB"/>
    <w:rsid w:val="00523FA7"/>
    <w:rsid w:val="005247A8"/>
    <w:rsid w:val="0052525D"/>
    <w:rsid w:val="00532123"/>
    <w:rsid w:val="005342AD"/>
    <w:rsid w:val="00535E55"/>
    <w:rsid w:val="005368C9"/>
    <w:rsid w:val="0054414F"/>
    <w:rsid w:val="00546D76"/>
    <w:rsid w:val="0055268F"/>
    <w:rsid w:val="00560DFE"/>
    <w:rsid w:val="00561AC2"/>
    <w:rsid w:val="00564623"/>
    <w:rsid w:val="00572F4A"/>
    <w:rsid w:val="00574A2B"/>
    <w:rsid w:val="00576970"/>
    <w:rsid w:val="005801A8"/>
    <w:rsid w:val="00586486"/>
    <w:rsid w:val="005A3CAB"/>
    <w:rsid w:val="005A7FBF"/>
    <w:rsid w:val="005A7FC8"/>
    <w:rsid w:val="005C6400"/>
    <w:rsid w:val="005E1A8A"/>
    <w:rsid w:val="005E2F6F"/>
    <w:rsid w:val="005E3744"/>
    <w:rsid w:val="005E4548"/>
    <w:rsid w:val="005E70C0"/>
    <w:rsid w:val="006002AE"/>
    <w:rsid w:val="00600B13"/>
    <w:rsid w:val="0060586F"/>
    <w:rsid w:val="00610ECD"/>
    <w:rsid w:val="00611EEB"/>
    <w:rsid w:val="00615455"/>
    <w:rsid w:val="00624E06"/>
    <w:rsid w:val="006314F7"/>
    <w:rsid w:val="00637DB4"/>
    <w:rsid w:val="00641433"/>
    <w:rsid w:val="00643C12"/>
    <w:rsid w:val="006540B0"/>
    <w:rsid w:val="0065536B"/>
    <w:rsid w:val="0065601B"/>
    <w:rsid w:val="00667E1B"/>
    <w:rsid w:val="00670E9E"/>
    <w:rsid w:val="00672B53"/>
    <w:rsid w:val="00676A0B"/>
    <w:rsid w:val="0068459C"/>
    <w:rsid w:val="006928D1"/>
    <w:rsid w:val="0069302E"/>
    <w:rsid w:val="006A2FA9"/>
    <w:rsid w:val="006B17D5"/>
    <w:rsid w:val="006B1FBE"/>
    <w:rsid w:val="006B50D8"/>
    <w:rsid w:val="006D56DA"/>
    <w:rsid w:val="006E19CF"/>
    <w:rsid w:val="006F569C"/>
    <w:rsid w:val="007061D8"/>
    <w:rsid w:val="00710EB6"/>
    <w:rsid w:val="007154BA"/>
    <w:rsid w:val="00715691"/>
    <w:rsid w:val="00715894"/>
    <w:rsid w:val="007408BE"/>
    <w:rsid w:val="0074763B"/>
    <w:rsid w:val="0075379E"/>
    <w:rsid w:val="00754305"/>
    <w:rsid w:val="007547B5"/>
    <w:rsid w:val="0075607C"/>
    <w:rsid w:val="0075632E"/>
    <w:rsid w:val="00756999"/>
    <w:rsid w:val="00760648"/>
    <w:rsid w:val="00767F36"/>
    <w:rsid w:val="00773A91"/>
    <w:rsid w:val="00777A51"/>
    <w:rsid w:val="00777E30"/>
    <w:rsid w:val="00781A17"/>
    <w:rsid w:val="0078572B"/>
    <w:rsid w:val="0078799F"/>
    <w:rsid w:val="00791396"/>
    <w:rsid w:val="00791F95"/>
    <w:rsid w:val="00793106"/>
    <w:rsid w:val="00795FCF"/>
    <w:rsid w:val="007A48F0"/>
    <w:rsid w:val="007A70AF"/>
    <w:rsid w:val="007B0108"/>
    <w:rsid w:val="007B36B4"/>
    <w:rsid w:val="007B650E"/>
    <w:rsid w:val="007B6E32"/>
    <w:rsid w:val="007C15ED"/>
    <w:rsid w:val="007C4B33"/>
    <w:rsid w:val="007D11E7"/>
    <w:rsid w:val="007D2357"/>
    <w:rsid w:val="007D4800"/>
    <w:rsid w:val="007D53FE"/>
    <w:rsid w:val="007D6F4D"/>
    <w:rsid w:val="007E2D70"/>
    <w:rsid w:val="007E7D5C"/>
    <w:rsid w:val="008029AD"/>
    <w:rsid w:val="00807E2C"/>
    <w:rsid w:val="00815C2E"/>
    <w:rsid w:val="00821709"/>
    <w:rsid w:val="00824EA1"/>
    <w:rsid w:val="0082756B"/>
    <w:rsid w:val="00830135"/>
    <w:rsid w:val="00830428"/>
    <w:rsid w:val="00830D68"/>
    <w:rsid w:val="008358C1"/>
    <w:rsid w:val="0083643F"/>
    <w:rsid w:val="008432C5"/>
    <w:rsid w:val="00845A04"/>
    <w:rsid w:val="00851A24"/>
    <w:rsid w:val="00857FD8"/>
    <w:rsid w:val="00861D51"/>
    <w:rsid w:val="00865351"/>
    <w:rsid w:val="0086734E"/>
    <w:rsid w:val="00873276"/>
    <w:rsid w:val="008850F2"/>
    <w:rsid w:val="008870A1"/>
    <w:rsid w:val="00887C91"/>
    <w:rsid w:val="0089446C"/>
    <w:rsid w:val="00895477"/>
    <w:rsid w:val="00896FDE"/>
    <w:rsid w:val="008B1F96"/>
    <w:rsid w:val="008C09A2"/>
    <w:rsid w:val="008C1153"/>
    <w:rsid w:val="008C1CF5"/>
    <w:rsid w:val="008C6C1F"/>
    <w:rsid w:val="008E0BD9"/>
    <w:rsid w:val="008E4FF2"/>
    <w:rsid w:val="008E7C6A"/>
    <w:rsid w:val="008F21F8"/>
    <w:rsid w:val="008F37EB"/>
    <w:rsid w:val="008F55FE"/>
    <w:rsid w:val="009005D4"/>
    <w:rsid w:val="00903870"/>
    <w:rsid w:val="009103E4"/>
    <w:rsid w:val="00911E68"/>
    <w:rsid w:val="00917AE5"/>
    <w:rsid w:val="009215D3"/>
    <w:rsid w:val="00922102"/>
    <w:rsid w:val="00924AF2"/>
    <w:rsid w:val="00930A5C"/>
    <w:rsid w:val="00944075"/>
    <w:rsid w:val="00944440"/>
    <w:rsid w:val="00945963"/>
    <w:rsid w:val="00946CA3"/>
    <w:rsid w:val="009471FF"/>
    <w:rsid w:val="00951935"/>
    <w:rsid w:val="0095275C"/>
    <w:rsid w:val="0095391C"/>
    <w:rsid w:val="00955DA8"/>
    <w:rsid w:val="00957C5A"/>
    <w:rsid w:val="00962EEE"/>
    <w:rsid w:val="009721BD"/>
    <w:rsid w:val="00984039"/>
    <w:rsid w:val="00984EC3"/>
    <w:rsid w:val="00990DF1"/>
    <w:rsid w:val="009937FF"/>
    <w:rsid w:val="009963D9"/>
    <w:rsid w:val="009A2E37"/>
    <w:rsid w:val="009B3403"/>
    <w:rsid w:val="009B7FD0"/>
    <w:rsid w:val="009D116D"/>
    <w:rsid w:val="009D1F36"/>
    <w:rsid w:val="009D2A07"/>
    <w:rsid w:val="009D506A"/>
    <w:rsid w:val="009D7233"/>
    <w:rsid w:val="009F228A"/>
    <w:rsid w:val="009F6536"/>
    <w:rsid w:val="00A0055A"/>
    <w:rsid w:val="00A07C01"/>
    <w:rsid w:val="00A07E40"/>
    <w:rsid w:val="00A10D08"/>
    <w:rsid w:val="00A1104B"/>
    <w:rsid w:val="00A14654"/>
    <w:rsid w:val="00A149ED"/>
    <w:rsid w:val="00A16038"/>
    <w:rsid w:val="00A25937"/>
    <w:rsid w:val="00A30019"/>
    <w:rsid w:val="00A35055"/>
    <w:rsid w:val="00A36754"/>
    <w:rsid w:val="00A44383"/>
    <w:rsid w:val="00A44A5B"/>
    <w:rsid w:val="00A47461"/>
    <w:rsid w:val="00A502DA"/>
    <w:rsid w:val="00A61A0E"/>
    <w:rsid w:val="00A63455"/>
    <w:rsid w:val="00A64D9D"/>
    <w:rsid w:val="00A72381"/>
    <w:rsid w:val="00A73488"/>
    <w:rsid w:val="00A86B15"/>
    <w:rsid w:val="00A904D3"/>
    <w:rsid w:val="00A94356"/>
    <w:rsid w:val="00A973BA"/>
    <w:rsid w:val="00AA0A67"/>
    <w:rsid w:val="00AA30F1"/>
    <w:rsid w:val="00AA4017"/>
    <w:rsid w:val="00AA51E7"/>
    <w:rsid w:val="00AA7EC8"/>
    <w:rsid w:val="00AB1027"/>
    <w:rsid w:val="00AB393B"/>
    <w:rsid w:val="00AB3EBB"/>
    <w:rsid w:val="00AB55A1"/>
    <w:rsid w:val="00AC4B8E"/>
    <w:rsid w:val="00AC6706"/>
    <w:rsid w:val="00AD1EF9"/>
    <w:rsid w:val="00AD28EB"/>
    <w:rsid w:val="00AD7B72"/>
    <w:rsid w:val="00AE04FB"/>
    <w:rsid w:val="00AE10AB"/>
    <w:rsid w:val="00AE3A6A"/>
    <w:rsid w:val="00AF1186"/>
    <w:rsid w:val="00AF1FBD"/>
    <w:rsid w:val="00AF2A2E"/>
    <w:rsid w:val="00AF653A"/>
    <w:rsid w:val="00B046ED"/>
    <w:rsid w:val="00B04722"/>
    <w:rsid w:val="00B05155"/>
    <w:rsid w:val="00B11B12"/>
    <w:rsid w:val="00B14BFF"/>
    <w:rsid w:val="00B31DF3"/>
    <w:rsid w:val="00B34350"/>
    <w:rsid w:val="00B40397"/>
    <w:rsid w:val="00B447A4"/>
    <w:rsid w:val="00B44F89"/>
    <w:rsid w:val="00B5189A"/>
    <w:rsid w:val="00B51FA6"/>
    <w:rsid w:val="00B5240A"/>
    <w:rsid w:val="00B6091F"/>
    <w:rsid w:val="00B61A12"/>
    <w:rsid w:val="00B6257F"/>
    <w:rsid w:val="00B6299B"/>
    <w:rsid w:val="00B66012"/>
    <w:rsid w:val="00B67F63"/>
    <w:rsid w:val="00B70800"/>
    <w:rsid w:val="00B75474"/>
    <w:rsid w:val="00B87911"/>
    <w:rsid w:val="00B92D67"/>
    <w:rsid w:val="00B932E2"/>
    <w:rsid w:val="00B9458A"/>
    <w:rsid w:val="00B97B5B"/>
    <w:rsid w:val="00BA6307"/>
    <w:rsid w:val="00BD1E03"/>
    <w:rsid w:val="00BE0743"/>
    <w:rsid w:val="00BE3B6D"/>
    <w:rsid w:val="00BF2476"/>
    <w:rsid w:val="00BF5B84"/>
    <w:rsid w:val="00C00089"/>
    <w:rsid w:val="00C029A6"/>
    <w:rsid w:val="00C130A0"/>
    <w:rsid w:val="00C155CA"/>
    <w:rsid w:val="00C17486"/>
    <w:rsid w:val="00C25CD3"/>
    <w:rsid w:val="00C47468"/>
    <w:rsid w:val="00C50292"/>
    <w:rsid w:val="00C51AB7"/>
    <w:rsid w:val="00C53BDE"/>
    <w:rsid w:val="00C611DE"/>
    <w:rsid w:val="00C62559"/>
    <w:rsid w:val="00C63F3A"/>
    <w:rsid w:val="00C65B89"/>
    <w:rsid w:val="00C669BF"/>
    <w:rsid w:val="00C71276"/>
    <w:rsid w:val="00C72627"/>
    <w:rsid w:val="00C72A59"/>
    <w:rsid w:val="00C76177"/>
    <w:rsid w:val="00C8305E"/>
    <w:rsid w:val="00CA3A09"/>
    <w:rsid w:val="00CA54B7"/>
    <w:rsid w:val="00CB564B"/>
    <w:rsid w:val="00CB63C6"/>
    <w:rsid w:val="00CC4D18"/>
    <w:rsid w:val="00CD2F79"/>
    <w:rsid w:val="00CE5C64"/>
    <w:rsid w:val="00CF0B1E"/>
    <w:rsid w:val="00CF24C4"/>
    <w:rsid w:val="00CF2F1B"/>
    <w:rsid w:val="00CF795B"/>
    <w:rsid w:val="00D00D7F"/>
    <w:rsid w:val="00D13EBF"/>
    <w:rsid w:val="00D1463F"/>
    <w:rsid w:val="00D23B77"/>
    <w:rsid w:val="00D26099"/>
    <w:rsid w:val="00D269F9"/>
    <w:rsid w:val="00D27986"/>
    <w:rsid w:val="00D327A3"/>
    <w:rsid w:val="00D44777"/>
    <w:rsid w:val="00D50B16"/>
    <w:rsid w:val="00D522EE"/>
    <w:rsid w:val="00D54BE6"/>
    <w:rsid w:val="00D57515"/>
    <w:rsid w:val="00D57F5A"/>
    <w:rsid w:val="00D71121"/>
    <w:rsid w:val="00D763BA"/>
    <w:rsid w:val="00D805A0"/>
    <w:rsid w:val="00D85890"/>
    <w:rsid w:val="00D91443"/>
    <w:rsid w:val="00D91473"/>
    <w:rsid w:val="00D91C31"/>
    <w:rsid w:val="00D92BF4"/>
    <w:rsid w:val="00D93A13"/>
    <w:rsid w:val="00D94C34"/>
    <w:rsid w:val="00DA0360"/>
    <w:rsid w:val="00DA461E"/>
    <w:rsid w:val="00DC04EC"/>
    <w:rsid w:val="00DC390B"/>
    <w:rsid w:val="00DC5026"/>
    <w:rsid w:val="00DC6184"/>
    <w:rsid w:val="00DC67D2"/>
    <w:rsid w:val="00DD088D"/>
    <w:rsid w:val="00DD3E6A"/>
    <w:rsid w:val="00DD6A4F"/>
    <w:rsid w:val="00DE73BC"/>
    <w:rsid w:val="00DF0D97"/>
    <w:rsid w:val="00E06689"/>
    <w:rsid w:val="00E10258"/>
    <w:rsid w:val="00E123F2"/>
    <w:rsid w:val="00E22A5B"/>
    <w:rsid w:val="00E27622"/>
    <w:rsid w:val="00E3084E"/>
    <w:rsid w:val="00E409E6"/>
    <w:rsid w:val="00E63067"/>
    <w:rsid w:val="00E64109"/>
    <w:rsid w:val="00E66B57"/>
    <w:rsid w:val="00E7534F"/>
    <w:rsid w:val="00E75ABD"/>
    <w:rsid w:val="00E75DCC"/>
    <w:rsid w:val="00E761B8"/>
    <w:rsid w:val="00E7789E"/>
    <w:rsid w:val="00E865A4"/>
    <w:rsid w:val="00E92F7B"/>
    <w:rsid w:val="00EA11FE"/>
    <w:rsid w:val="00EA28CA"/>
    <w:rsid w:val="00EA594F"/>
    <w:rsid w:val="00EA7894"/>
    <w:rsid w:val="00ED5014"/>
    <w:rsid w:val="00EE21C4"/>
    <w:rsid w:val="00EE5873"/>
    <w:rsid w:val="00EF09CB"/>
    <w:rsid w:val="00EF7EB8"/>
    <w:rsid w:val="00F0618E"/>
    <w:rsid w:val="00F07A25"/>
    <w:rsid w:val="00F11912"/>
    <w:rsid w:val="00F152AB"/>
    <w:rsid w:val="00F16F2D"/>
    <w:rsid w:val="00F22738"/>
    <w:rsid w:val="00F23E7D"/>
    <w:rsid w:val="00F617AC"/>
    <w:rsid w:val="00F65A56"/>
    <w:rsid w:val="00F75AB8"/>
    <w:rsid w:val="00F81BA1"/>
    <w:rsid w:val="00F84195"/>
    <w:rsid w:val="00F84559"/>
    <w:rsid w:val="00F84BC3"/>
    <w:rsid w:val="00F85CE5"/>
    <w:rsid w:val="00F85F8D"/>
    <w:rsid w:val="00F94562"/>
    <w:rsid w:val="00F97565"/>
    <w:rsid w:val="00FA27E1"/>
    <w:rsid w:val="00FA522C"/>
    <w:rsid w:val="00FA523C"/>
    <w:rsid w:val="00FA76A3"/>
    <w:rsid w:val="00FA7A5C"/>
    <w:rsid w:val="00FA7D2C"/>
    <w:rsid w:val="00FB319D"/>
    <w:rsid w:val="00FB6FF0"/>
    <w:rsid w:val="00FC31AC"/>
    <w:rsid w:val="00FC65BF"/>
    <w:rsid w:val="00FC71F0"/>
    <w:rsid w:val="00FC7C16"/>
    <w:rsid w:val="00FD2A43"/>
    <w:rsid w:val="00FD3253"/>
    <w:rsid w:val="00FE11F4"/>
    <w:rsid w:val="00FE16B7"/>
    <w:rsid w:val="00FE5F61"/>
    <w:rsid w:val="00FF0438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2EA9-9BE8-4141-BEA1-B320180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5"/>
  </w:style>
  <w:style w:type="paragraph" w:styleId="1">
    <w:name w:val="heading 1"/>
    <w:basedOn w:val="a"/>
    <w:next w:val="a"/>
    <w:link w:val="10"/>
    <w:qFormat/>
    <w:rsid w:val="004465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65E7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65E7"/>
    <w:pPr>
      <w:keepNext/>
      <w:spacing w:after="0" w:line="240" w:lineRule="auto"/>
      <w:outlineLvl w:val="2"/>
    </w:pPr>
    <w:rPr>
      <w:rFonts w:ascii="Monotype Corsiva" w:eastAsia="Times New Roman" w:hAnsi="Monotype Corsiva" w:cs="Times New Roman"/>
      <w:color w:val="333300"/>
      <w:sz w:val="36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51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AB"/>
  </w:style>
  <w:style w:type="paragraph" w:styleId="a5">
    <w:name w:val="footer"/>
    <w:basedOn w:val="a"/>
    <w:link w:val="a6"/>
    <w:uiPriority w:val="99"/>
    <w:unhideWhenUsed/>
    <w:rsid w:val="00AE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AB"/>
  </w:style>
  <w:style w:type="table" w:styleId="a7">
    <w:name w:val="Table Grid"/>
    <w:basedOn w:val="a1"/>
    <w:uiPriority w:val="59"/>
    <w:rsid w:val="00AE1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6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65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5E7"/>
    <w:rPr>
      <w:rFonts w:ascii="Monotype Corsiva" w:eastAsia="Times New Roman" w:hAnsi="Monotype Corsiva" w:cs="Times New Roman"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65E7"/>
    <w:rPr>
      <w:rFonts w:ascii="Monotype Corsiva" w:eastAsia="Times New Roman" w:hAnsi="Monotype Corsiva" w:cs="Times New Roman"/>
      <w:color w:val="333300"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rsid w:val="00C51AB7"/>
    <w:pPr>
      <w:spacing w:after="0" w:line="240" w:lineRule="auto"/>
      <w:ind w:left="1410"/>
    </w:pPr>
    <w:rPr>
      <w:rFonts w:ascii="Century Gothic" w:eastAsia="Times New Roman" w:hAnsi="Century Gothic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51AB7"/>
    <w:rPr>
      <w:rFonts w:ascii="Century Gothic" w:eastAsia="Times New Roman" w:hAnsi="Century Gothic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C51AB7"/>
    <w:pPr>
      <w:ind w:left="720"/>
      <w:contextualSpacing/>
    </w:pPr>
  </w:style>
  <w:style w:type="table" w:styleId="1-5">
    <w:name w:val="Medium Grid 1 Accent 5"/>
    <w:basedOn w:val="a1"/>
    <w:uiPriority w:val="67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Light Grid Accent 6"/>
    <w:basedOn w:val="a1"/>
    <w:uiPriority w:val="62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Grid 1 Accent 6"/>
    <w:basedOn w:val="a1"/>
    <w:uiPriority w:val="67"/>
    <w:rsid w:val="00B14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B14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d">
    <w:name w:val="Body Text"/>
    <w:basedOn w:val="a"/>
    <w:link w:val="ae"/>
    <w:uiPriority w:val="99"/>
    <w:semiHidden/>
    <w:unhideWhenUsed/>
    <w:rsid w:val="00E778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7789E"/>
  </w:style>
  <w:style w:type="paragraph" w:styleId="31">
    <w:name w:val="Body Text 3"/>
    <w:basedOn w:val="a"/>
    <w:link w:val="32"/>
    <w:uiPriority w:val="99"/>
    <w:semiHidden/>
    <w:unhideWhenUsed/>
    <w:rsid w:val="00E778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789E"/>
    <w:rPr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7789E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link w:val="34"/>
    <w:locked/>
    <w:rsid w:val="00B6091F"/>
    <w:rPr>
      <w:rFonts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6091F"/>
    <w:pPr>
      <w:shd w:val="clear" w:color="auto" w:fill="FFFFFF"/>
      <w:spacing w:before="360" w:after="360" w:line="0" w:lineRule="atLeast"/>
      <w:ind w:hanging="380"/>
    </w:pPr>
    <w:rPr>
      <w:rFonts w:hAnsi="Times New Roman"/>
      <w:sz w:val="23"/>
      <w:szCs w:val="23"/>
    </w:rPr>
  </w:style>
  <w:style w:type="paragraph" w:styleId="af0">
    <w:name w:val="No Spacing"/>
    <w:aliases w:val="основа"/>
    <w:uiPriority w:val="1"/>
    <w:qFormat/>
    <w:rsid w:val="00887C91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AA17-5635-4641-BAA7-BA8F9235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10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Администратор 1</cp:lastModifiedBy>
  <cp:revision>316</cp:revision>
  <cp:lastPrinted>2021-09-15T11:09:00Z</cp:lastPrinted>
  <dcterms:created xsi:type="dcterms:W3CDTF">2008-08-05T01:43:00Z</dcterms:created>
  <dcterms:modified xsi:type="dcterms:W3CDTF">2023-05-15T14:04:00Z</dcterms:modified>
</cp:coreProperties>
</file>