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C2" w:rsidRPr="00A8687C" w:rsidRDefault="001551C2" w:rsidP="007D63FF">
      <w:pPr>
        <w:pStyle w:val="Style11"/>
        <w:widowControl/>
        <w:rPr>
          <w:rStyle w:val="FontStyle32"/>
          <w:color w:val="auto"/>
          <w:sz w:val="24"/>
          <w:szCs w:val="24"/>
        </w:rPr>
      </w:pPr>
      <w:r w:rsidRPr="00A8687C">
        <w:rPr>
          <w:rStyle w:val="FontStyle32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551C2" w:rsidRPr="00A8687C" w:rsidRDefault="001551C2" w:rsidP="007D63FF">
      <w:pPr>
        <w:pStyle w:val="Style11"/>
        <w:widowControl/>
        <w:rPr>
          <w:rStyle w:val="FontStyle32"/>
          <w:color w:val="auto"/>
          <w:sz w:val="24"/>
          <w:szCs w:val="24"/>
        </w:rPr>
      </w:pPr>
      <w:r w:rsidRPr="00A8687C">
        <w:rPr>
          <w:rStyle w:val="FontStyle32"/>
          <w:color w:val="auto"/>
          <w:sz w:val="24"/>
          <w:szCs w:val="24"/>
        </w:rPr>
        <w:t>Аксайского района</w:t>
      </w:r>
    </w:p>
    <w:p w:rsidR="001551C2" w:rsidRPr="00A8687C" w:rsidRDefault="001551C2" w:rsidP="007D63FF">
      <w:pPr>
        <w:pStyle w:val="Style11"/>
        <w:widowControl/>
      </w:pPr>
      <w:r w:rsidRPr="00A8687C">
        <w:rPr>
          <w:rStyle w:val="FontStyle32"/>
          <w:color w:val="auto"/>
          <w:sz w:val="24"/>
          <w:szCs w:val="24"/>
        </w:rPr>
        <w:t>Старочеркасская средняя общеобразовательная школа</w:t>
      </w:r>
    </w:p>
    <w:p w:rsidR="001551C2" w:rsidRPr="00A8687C" w:rsidRDefault="001551C2" w:rsidP="007D63FF">
      <w:pPr>
        <w:pStyle w:val="Style2"/>
        <w:widowControl/>
        <w:tabs>
          <w:tab w:val="left" w:leader="underscore" w:pos="8141"/>
        </w:tabs>
        <w:spacing w:line="240" w:lineRule="auto"/>
        <w:ind w:left="4574"/>
        <w:rPr>
          <w:rStyle w:val="FontStyle32"/>
          <w:color w:val="auto"/>
          <w:sz w:val="24"/>
          <w:szCs w:val="24"/>
        </w:rPr>
      </w:pPr>
    </w:p>
    <w:p w:rsidR="001551C2" w:rsidRPr="00A8687C" w:rsidRDefault="001551C2" w:rsidP="00DD0534">
      <w:pPr>
        <w:pStyle w:val="Style2"/>
        <w:widowControl/>
        <w:tabs>
          <w:tab w:val="left" w:leader="underscore" w:pos="8141"/>
        </w:tabs>
        <w:spacing w:line="240" w:lineRule="auto"/>
        <w:ind w:left="4574"/>
        <w:jc w:val="right"/>
        <w:rPr>
          <w:rStyle w:val="FontStyle32"/>
          <w:color w:val="auto"/>
          <w:sz w:val="24"/>
          <w:szCs w:val="24"/>
        </w:rPr>
      </w:pPr>
      <w:bookmarkStart w:id="0" w:name="_GoBack"/>
      <w:r w:rsidRPr="00A8687C">
        <w:rPr>
          <w:rStyle w:val="FontStyle32"/>
          <w:color w:val="auto"/>
          <w:sz w:val="24"/>
          <w:szCs w:val="24"/>
        </w:rPr>
        <w:t>«Утверждаю»</w:t>
      </w:r>
      <w:r w:rsidRPr="00A8687C">
        <w:rPr>
          <w:rStyle w:val="FontStyle32"/>
          <w:color w:val="auto"/>
          <w:sz w:val="24"/>
          <w:szCs w:val="24"/>
        </w:rPr>
        <w:br/>
        <w:t xml:space="preserve">Директор МБОУ Старочеркасской СОШ </w:t>
      </w:r>
    </w:p>
    <w:p w:rsidR="001551C2" w:rsidRPr="00A8687C" w:rsidRDefault="001551C2" w:rsidP="00DD0534">
      <w:pPr>
        <w:pStyle w:val="Style11"/>
        <w:widowControl/>
        <w:ind w:left="4584"/>
        <w:jc w:val="right"/>
      </w:pPr>
    </w:p>
    <w:p w:rsidR="001551C2" w:rsidRPr="00A8687C" w:rsidRDefault="000464B6" w:rsidP="00DD0534">
      <w:pPr>
        <w:pStyle w:val="Style11"/>
        <w:widowControl/>
        <w:tabs>
          <w:tab w:val="left" w:leader="underscore" w:pos="7109"/>
        </w:tabs>
        <w:ind w:left="4584"/>
        <w:jc w:val="right"/>
        <w:rPr>
          <w:rStyle w:val="FontStyle32"/>
          <w:color w:val="auto"/>
          <w:sz w:val="24"/>
          <w:szCs w:val="24"/>
        </w:rPr>
      </w:pPr>
      <w:r w:rsidRPr="00A8687C">
        <w:rPr>
          <w:rStyle w:val="FontStyle32"/>
          <w:color w:val="auto"/>
          <w:sz w:val="24"/>
          <w:szCs w:val="24"/>
        </w:rPr>
        <w:t xml:space="preserve">Приказ от  </w:t>
      </w:r>
      <w:r w:rsidR="00DD0534">
        <w:rPr>
          <w:rStyle w:val="FontStyle32"/>
          <w:color w:val="auto"/>
          <w:sz w:val="24"/>
          <w:szCs w:val="24"/>
        </w:rPr>
        <w:t xml:space="preserve">31.08.2022 </w:t>
      </w:r>
      <w:r w:rsidRPr="00A8687C">
        <w:rPr>
          <w:rStyle w:val="FontStyle32"/>
          <w:color w:val="auto"/>
          <w:sz w:val="24"/>
          <w:szCs w:val="24"/>
        </w:rPr>
        <w:t xml:space="preserve"> № </w:t>
      </w:r>
      <w:r w:rsidR="00DD0534">
        <w:rPr>
          <w:rStyle w:val="FontStyle32"/>
          <w:color w:val="auto"/>
          <w:sz w:val="24"/>
          <w:szCs w:val="24"/>
        </w:rPr>
        <w:t>143</w:t>
      </w:r>
    </w:p>
    <w:p w:rsidR="001551C2" w:rsidRPr="00A8687C" w:rsidRDefault="001551C2" w:rsidP="00DD0534">
      <w:pPr>
        <w:pStyle w:val="Style11"/>
        <w:widowControl/>
        <w:ind w:left="4584"/>
        <w:jc w:val="right"/>
      </w:pPr>
    </w:p>
    <w:p w:rsidR="001551C2" w:rsidRPr="00A8687C" w:rsidRDefault="001551C2" w:rsidP="00DD0534">
      <w:pPr>
        <w:pStyle w:val="Style11"/>
        <w:widowControl/>
        <w:tabs>
          <w:tab w:val="left" w:leader="underscore" w:pos="8074"/>
        </w:tabs>
        <w:ind w:left="4584"/>
        <w:jc w:val="right"/>
        <w:rPr>
          <w:rStyle w:val="FontStyle32"/>
          <w:color w:val="auto"/>
          <w:sz w:val="24"/>
          <w:szCs w:val="24"/>
        </w:rPr>
      </w:pPr>
      <w:r w:rsidRPr="00A8687C">
        <w:rPr>
          <w:rStyle w:val="FontStyle32"/>
          <w:color w:val="auto"/>
          <w:sz w:val="24"/>
          <w:szCs w:val="24"/>
        </w:rPr>
        <w:t>________________ Н.Н.Кривошапкина</w:t>
      </w:r>
    </w:p>
    <w:bookmarkEnd w:id="0"/>
    <w:p w:rsidR="001551C2" w:rsidRPr="00A8687C" w:rsidRDefault="001551C2" w:rsidP="007D63FF">
      <w:pPr>
        <w:pStyle w:val="Style12"/>
        <w:widowControl/>
        <w:ind w:left="2256"/>
      </w:pPr>
    </w:p>
    <w:p w:rsidR="001551C2" w:rsidRPr="00A8687C" w:rsidRDefault="001551C2" w:rsidP="007D63FF">
      <w:pPr>
        <w:pStyle w:val="Style12"/>
        <w:widowControl/>
        <w:ind w:left="2256"/>
      </w:pPr>
    </w:p>
    <w:p w:rsidR="001551C2" w:rsidRPr="00A8687C" w:rsidRDefault="001551C2" w:rsidP="007D63FF">
      <w:pPr>
        <w:pStyle w:val="Style12"/>
        <w:widowControl/>
      </w:pPr>
    </w:p>
    <w:p w:rsidR="001551C2" w:rsidRPr="00A8687C" w:rsidRDefault="001551C2" w:rsidP="007D63FF">
      <w:pPr>
        <w:pStyle w:val="Style12"/>
        <w:widowControl/>
        <w:ind w:left="2256"/>
        <w:rPr>
          <w:rStyle w:val="FontStyle33"/>
          <w:color w:val="auto"/>
          <w:sz w:val="24"/>
          <w:szCs w:val="24"/>
        </w:rPr>
      </w:pPr>
      <w:r w:rsidRPr="00A8687C">
        <w:rPr>
          <w:rStyle w:val="FontStyle33"/>
          <w:color w:val="auto"/>
          <w:sz w:val="24"/>
          <w:szCs w:val="24"/>
        </w:rPr>
        <w:t>РАБОЧАЯ ПРОГРАММА</w:t>
      </w:r>
    </w:p>
    <w:p w:rsidR="001551C2" w:rsidRPr="00A8687C" w:rsidRDefault="001551C2" w:rsidP="007D63FF">
      <w:pPr>
        <w:pStyle w:val="Style12"/>
        <w:widowControl/>
        <w:ind w:left="2256"/>
        <w:rPr>
          <w:rStyle w:val="FontStyle33"/>
          <w:color w:val="auto"/>
          <w:sz w:val="24"/>
          <w:szCs w:val="24"/>
        </w:rPr>
      </w:pPr>
    </w:p>
    <w:p w:rsidR="001551C2" w:rsidRPr="00A8687C" w:rsidRDefault="001551C2" w:rsidP="007D63FF">
      <w:pPr>
        <w:pStyle w:val="Style8"/>
        <w:widowControl/>
        <w:tabs>
          <w:tab w:val="left" w:leader="underscore" w:pos="5966"/>
          <w:tab w:val="left" w:leader="underscore" w:pos="8434"/>
        </w:tabs>
        <w:spacing w:line="240" w:lineRule="auto"/>
        <w:ind w:right="518"/>
        <w:jc w:val="center"/>
        <w:rPr>
          <w:rStyle w:val="FontStyle27"/>
          <w:color w:val="auto"/>
          <w:sz w:val="24"/>
          <w:szCs w:val="24"/>
          <w:u w:val="single"/>
        </w:rPr>
      </w:pPr>
      <w:r w:rsidRPr="00A8687C">
        <w:rPr>
          <w:rStyle w:val="FontStyle27"/>
          <w:color w:val="auto"/>
          <w:sz w:val="24"/>
          <w:szCs w:val="24"/>
        </w:rPr>
        <w:t xml:space="preserve">по </w:t>
      </w:r>
      <w:r w:rsidRPr="00A8687C">
        <w:rPr>
          <w:rStyle w:val="FontStyle27"/>
          <w:color w:val="auto"/>
          <w:sz w:val="24"/>
          <w:szCs w:val="24"/>
          <w:u w:val="single"/>
        </w:rPr>
        <w:t>геометрии.</w:t>
      </w:r>
    </w:p>
    <w:p w:rsidR="007D63FF" w:rsidRPr="00A8687C" w:rsidRDefault="007D63FF" w:rsidP="007D63FF">
      <w:pPr>
        <w:pStyle w:val="Style8"/>
        <w:widowControl/>
        <w:tabs>
          <w:tab w:val="left" w:leader="underscore" w:pos="5966"/>
          <w:tab w:val="left" w:leader="underscore" w:pos="8434"/>
        </w:tabs>
        <w:spacing w:line="240" w:lineRule="auto"/>
        <w:ind w:right="518"/>
        <w:jc w:val="center"/>
        <w:rPr>
          <w:rStyle w:val="FontStyle27"/>
          <w:color w:val="auto"/>
          <w:sz w:val="24"/>
          <w:szCs w:val="24"/>
        </w:rPr>
      </w:pPr>
    </w:p>
    <w:p w:rsidR="001551C2" w:rsidRPr="00A8687C" w:rsidRDefault="001551C2" w:rsidP="007D63FF">
      <w:pPr>
        <w:pStyle w:val="Style8"/>
        <w:widowControl/>
        <w:spacing w:line="240" w:lineRule="auto"/>
        <w:rPr>
          <w:rStyle w:val="FontStyle27"/>
          <w:color w:val="auto"/>
          <w:sz w:val="24"/>
          <w:szCs w:val="24"/>
        </w:rPr>
      </w:pPr>
      <w:r w:rsidRPr="00A8687C">
        <w:rPr>
          <w:rStyle w:val="FontStyle27"/>
          <w:color w:val="auto"/>
          <w:sz w:val="24"/>
          <w:szCs w:val="24"/>
        </w:rPr>
        <w:t xml:space="preserve">Уровень общего образования (класс):   </w:t>
      </w:r>
      <w:r w:rsidRPr="00A8687C">
        <w:rPr>
          <w:rStyle w:val="FontStyle27"/>
          <w:color w:val="auto"/>
          <w:sz w:val="24"/>
          <w:szCs w:val="24"/>
          <w:u w:val="single"/>
        </w:rPr>
        <w:t>основное общее  (</w:t>
      </w:r>
      <w:r w:rsidR="00907AAB" w:rsidRPr="00A8687C">
        <w:rPr>
          <w:rStyle w:val="FontStyle27"/>
          <w:color w:val="auto"/>
          <w:sz w:val="24"/>
          <w:szCs w:val="24"/>
          <w:u w:val="single"/>
        </w:rPr>
        <w:t>9</w:t>
      </w:r>
      <w:r w:rsidRPr="00A8687C">
        <w:rPr>
          <w:rStyle w:val="FontStyle27"/>
          <w:color w:val="auto"/>
          <w:sz w:val="24"/>
          <w:szCs w:val="24"/>
          <w:u w:val="single"/>
        </w:rPr>
        <w:t xml:space="preserve"> класс) </w:t>
      </w:r>
      <w:r w:rsidRPr="00A8687C">
        <w:rPr>
          <w:rStyle w:val="FontStyle27"/>
          <w:color w:val="auto"/>
          <w:sz w:val="24"/>
          <w:szCs w:val="24"/>
        </w:rPr>
        <w:t xml:space="preserve">   </w:t>
      </w:r>
    </w:p>
    <w:p w:rsidR="001551C2" w:rsidRPr="00A8687C" w:rsidRDefault="001551C2" w:rsidP="007D63FF">
      <w:pPr>
        <w:pStyle w:val="Style1"/>
        <w:widowControl/>
        <w:ind w:right="547"/>
        <w:jc w:val="center"/>
      </w:pPr>
    </w:p>
    <w:p w:rsidR="001551C2" w:rsidRPr="00A8687C" w:rsidRDefault="001551C2" w:rsidP="007D63FF">
      <w:pPr>
        <w:pStyle w:val="Style8"/>
        <w:widowControl/>
        <w:spacing w:line="240" w:lineRule="auto"/>
        <w:jc w:val="both"/>
      </w:pPr>
    </w:p>
    <w:p w:rsidR="001551C2" w:rsidRPr="00A8687C" w:rsidRDefault="001551C2" w:rsidP="007D63FF">
      <w:pPr>
        <w:pStyle w:val="Style8"/>
        <w:widowControl/>
        <w:tabs>
          <w:tab w:val="left" w:leader="underscore" w:pos="8558"/>
        </w:tabs>
        <w:spacing w:line="240" w:lineRule="auto"/>
        <w:jc w:val="both"/>
        <w:rPr>
          <w:rStyle w:val="FontStyle27"/>
          <w:color w:val="auto"/>
          <w:sz w:val="24"/>
          <w:szCs w:val="24"/>
          <w:u w:val="single"/>
        </w:rPr>
      </w:pPr>
      <w:r w:rsidRPr="00A8687C">
        <w:rPr>
          <w:rStyle w:val="FontStyle27"/>
          <w:color w:val="auto"/>
          <w:sz w:val="24"/>
          <w:szCs w:val="24"/>
        </w:rPr>
        <w:t xml:space="preserve">Учитель </w:t>
      </w:r>
      <w:r w:rsidR="000464B6" w:rsidRPr="00A8687C">
        <w:rPr>
          <w:rStyle w:val="FontStyle27"/>
          <w:color w:val="auto"/>
          <w:sz w:val="24"/>
          <w:szCs w:val="24"/>
          <w:u w:val="single"/>
        </w:rPr>
        <w:t>Додорова Валентина Павловна</w:t>
      </w:r>
    </w:p>
    <w:p w:rsidR="001551C2" w:rsidRPr="00A8687C" w:rsidRDefault="001551C2" w:rsidP="007D63FF">
      <w:pPr>
        <w:pStyle w:val="Style8"/>
        <w:widowControl/>
        <w:tabs>
          <w:tab w:val="left" w:leader="underscore" w:pos="8558"/>
        </w:tabs>
        <w:spacing w:line="240" w:lineRule="auto"/>
        <w:jc w:val="both"/>
        <w:rPr>
          <w:rStyle w:val="FontStyle27"/>
          <w:color w:val="auto"/>
          <w:sz w:val="24"/>
          <w:szCs w:val="24"/>
        </w:rPr>
      </w:pPr>
    </w:p>
    <w:p w:rsidR="00B03301" w:rsidRPr="00A8687C" w:rsidRDefault="001551C2" w:rsidP="007D63FF">
      <w:pPr>
        <w:pStyle w:val="Style8"/>
        <w:widowControl/>
        <w:pBdr>
          <w:bottom w:val="single" w:sz="12" w:space="2" w:color="auto"/>
        </w:pBdr>
        <w:spacing w:line="240" w:lineRule="auto"/>
        <w:jc w:val="both"/>
        <w:rPr>
          <w:rStyle w:val="FontStyle27"/>
          <w:color w:val="auto"/>
          <w:sz w:val="24"/>
          <w:szCs w:val="24"/>
        </w:rPr>
      </w:pPr>
      <w:r w:rsidRPr="00A8687C">
        <w:rPr>
          <w:rStyle w:val="FontStyle27"/>
          <w:color w:val="auto"/>
          <w:sz w:val="24"/>
          <w:szCs w:val="24"/>
        </w:rPr>
        <w:t xml:space="preserve">Программа разработана на основе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Атанасян Л. С. и др. </w:t>
      </w:r>
      <w:r w:rsidR="0035456C" w:rsidRPr="00A8687C">
        <w:rPr>
          <w:rStyle w:val="FontStyle27"/>
          <w:color w:val="auto"/>
          <w:sz w:val="24"/>
          <w:szCs w:val="24"/>
        </w:rPr>
        <w:t>и сборника рабочих программ для общеобразовательных учреждений. Геометрия 7-9 классы. Составитель: Бурмистрова Т.А.- 3 изд., М.: Просвещение, 201</w:t>
      </w:r>
      <w:r w:rsidR="00907AAB" w:rsidRPr="00A8687C">
        <w:rPr>
          <w:rStyle w:val="FontStyle27"/>
          <w:color w:val="auto"/>
          <w:sz w:val="24"/>
          <w:szCs w:val="24"/>
        </w:rPr>
        <w:t>8</w:t>
      </w:r>
      <w:r w:rsidR="0035456C" w:rsidRPr="00A8687C">
        <w:rPr>
          <w:rStyle w:val="FontStyle27"/>
          <w:color w:val="auto"/>
          <w:sz w:val="24"/>
          <w:szCs w:val="24"/>
        </w:rPr>
        <w:t xml:space="preserve"> г.</w:t>
      </w:r>
    </w:p>
    <w:p w:rsidR="001551C2" w:rsidRPr="00A8687C" w:rsidRDefault="004376CA" w:rsidP="007D63FF">
      <w:pPr>
        <w:pStyle w:val="Style8"/>
        <w:widowControl/>
        <w:pBdr>
          <w:bottom w:val="single" w:sz="12" w:space="2" w:color="auto"/>
        </w:pBdr>
        <w:spacing w:line="240" w:lineRule="auto"/>
        <w:rPr>
          <w:rFonts w:eastAsia="Calibri"/>
          <w:b/>
          <w:lang w:eastAsia="en-US"/>
        </w:rPr>
      </w:pPr>
      <w:r w:rsidRPr="00A868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92206" wp14:editId="60AAE7BD">
                <wp:simplePos x="0" y="0"/>
                <wp:positionH relativeFrom="column">
                  <wp:posOffset>2894330</wp:posOffset>
                </wp:positionH>
                <wp:positionV relativeFrom="paragraph">
                  <wp:posOffset>3696335</wp:posOffset>
                </wp:positionV>
                <wp:extent cx="149225" cy="149225"/>
                <wp:effectExtent l="0" t="0" r="22225" b="222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49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C9E6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227.9pt;margin-top:291.05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" fillcolor="window" strokecolor="window" strokeweight="1pt">
                <v:path arrowok="t"/>
              </v:shape>
            </w:pict>
          </mc:Fallback>
        </mc:AlternateContent>
      </w:r>
    </w:p>
    <w:p w:rsidR="00B03301" w:rsidRPr="00A8687C" w:rsidRDefault="00B03301" w:rsidP="007D63FF">
      <w:pPr>
        <w:jc w:val="center"/>
        <w:rPr>
          <w:rFonts w:eastAsia="Calibri"/>
          <w:b/>
          <w:lang w:eastAsia="en-US"/>
        </w:rPr>
      </w:pPr>
    </w:p>
    <w:p w:rsidR="00B03301" w:rsidRPr="00A8687C" w:rsidRDefault="00B03301" w:rsidP="007D63FF">
      <w:pPr>
        <w:tabs>
          <w:tab w:val="left" w:pos="4048"/>
        </w:tabs>
        <w:rPr>
          <w:rFonts w:eastAsia="Calibri"/>
          <w:lang w:eastAsia="en-US"/>
        </w:rPr>
      </w:pPr>
      <w:r w:rsidRPr="00A8687C">
        <w:rPr>
          <w:rFonts w:eastAsia="Calibri"/>
          <w:lang w:eastAsia="en-US"/>
        </w:rPr>
        <w:tab/>
      </w:r>
    </w:p>
    <w:p w:rsidR="00B03301" w:rsidRPr="00A8687C" w:rsidRDefault="00B03301" w:rsidP="007D63FF">
      <w:pPr>
        <w:tabs>
          <w:tab w:val="left" w:pos="4048"/>
        </w:tabs>
        <w:rPr>
          <w:rFonts w:eastAsia="Calibri"/>
          <w:lang w:eastAsia="en-US"/>
        </w:rPr>
      </w:pPr>
    </w:p>
    <w:p w:rsidR="000464B6" w:rsidRPr="00A8687C" w:rsidRDefault="004376CA" w:rsidP="007D63FF">
      <w:pPr>
        <w:pStyle w:val="a7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687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93A45" wp14:editId="068D1F2B">
                <wp:simplePos x="0" y="0"/>
                <wp:positionH relativeFrom="column">
                  <wp:posOffset>2931795</wp:posOffset>
                </wp:positionH>
                <wp:positionV relativeFrom="paragraph">
                  <wp:posOffset>2790190</wp:posOffset>
                </wp:positionV>
                <wp:extent cx="247650" cy="24765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7F2A" id="Блок-схема: процесс 1" o:spid="_x0000_s1026" type="#_x0000_t109" style="position:absolute;margin-left:230.85pt;margin-top:219.7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" fillcolor="window" strokecolor="window" strokeweight="1pt">
                <v:path arrowok="t"/>
              </v:shape>
            </w:pict>
          </mc:Fallback>
        </mc:AlternateContent>
      </w:r>
      <w:r w:rsidR="001551C2" w:rsidRPr="00A8687C">
        <w:rPr>
          <w:rFonts w:ascii="Times New Roman" w:hAnsi="Times New Roman"/>
          <w:sz w:val="24"/>
          <w:szCs w:val="24"/>
        </w:rPr>
        <w:br w:type="page"/>
      </w:r>
      <w:r w:rsidR="000464B6" w:rsidRPr="00A8687C">
        <w:rPr>
          <w:rFonts w:ascii="Times New Roman" w:hAnsi="Times New Roman"/>
          <w:sz w:val="24"/>
          <w:szCs w:val="24"/>
          <w:u w:val="single"/>
        </w:rPr>
        <w:lastRenderedPageBreak/>
        <w:t xml:space="preserve">1. </w:t>
      </w:r>
      <w:r w:rsidR="000464B6" w:rsidRPr="00A8687C">
        <w:rPr>
          <w:rFonts w:ascii="Times New Roman" w:hAnsi="Times New Roman"/>
          <w:b/>
          <w:sz w:val="24"/>
          <w:szCs w:val="24"/>
          <w:u w:val="single"/>
        </w:rPr>
        <w:t>Место  предмета геометрии  в учебном плане основной школы</w:t>
      </w:r>
    </w:p>
    <w:p w:rsidR="001551C2" w:rsidRPr="00A8687C" w:rsidRDefault="001551C2" w:rsidP="007D63FF">
      <w:pPr>
        <w:jc w:val="center"/>
        <w:rPr>
          <w:rFonts w:eastAsia="Calibri"/>
          <w:b/>
        </w:rPr>
      </w:pPr>
    </w:p>
    <w:p w:rsidR="001551C2" w:rsidRPr="00A8687C" w:rsidRDefault="001551C2" w:rsidP="007D63FF">
      <w:pPr>
        <w:ind w:firstLine="709"/>
      </w:pPr>
      <w:r w:rsidRPr="00A8687C">
        <w:t xml:space="preserve">Общее количество часов в год: </w:t>
      </w:r>
      <w:r w:rsidR="00A8687C" w:rsidRPr="00A8687C">
        <w:t>68</w:t>
      </w:r>
      <w:r w:rsidRPr="00A8687C">
        <w:t xml:space="preserve"> (3</w:t>
      </w:r>
      <w:r w:rsidR="00A8687C" w:rsidRPr="00A8687C">
        <w:t>4</w:t>
      </w:r>
      <w:r w:rsidRPr="00A8687C">
        <w:t xml:space="preserve"> учебных недель).</w:t>
      </w:r>
      <w:r w:rsidR="000464B6" w:rsidRPr="00A8687C">
        <w:t xml:space="preserve"> </w:t>
      </w:r>
      <w:r w:rsidRPr="00A8687C">
        <w:t>К</w:t>
      </w:r>
      <w:r w:rsidR="007D63FF" w:rsidRPr="00A8687C">
        <w:t>ол</w:t>
      </w:r>
      <w:r w:rsidRPr="00A8687C">
        <w:t>ичество часов в неделю: 2.</w:t>
      </w:r>
    </w:p>
    <w:p w:rsidR="002C51E8" w:rsidRPr="00A8687C" w:rsidRDefault="00722CC2" w:rsidP="00A8687C">
      <w:pPr>
        <w:ind w:firstLine="708"/>
        <w:jc w:val="both"/>
      </w:pPr>
      <w:r w:rsidRPr="00A8687C">
        <w:t>Фактич</w:t>
      </w:r>
      <w:r w:rsidR="007C3765" w:rsidRPr="00A8687C">
        <w:t>ески получается 6</w:t>
      </w:r>
      <w:r w:rsidR="00A8687C" w:rsidRPr="00A8687C">
        <w:t>8</w:t>
      </w:r>
      <w:r w:rsidR="007C3765" w:rsidRPr="00A8687C">
        <w:t xml:space="preserve"> часов в год </w:t>
      </w:r>
      <w:r w:rsidR="00A8687C" w:rsidRPr="00A8687C">
        <w:t>по календарному графику</w:t>
      </w:r>
    </w:p>
    <w:p w:rsidR="00A8687C" w:rsidRPr="00A8687C" w:rsidRDefault="00A8687C" w:rsidP="00A8687C">
      <w:pPr>
        <w:pStyle w:val="1"/>
        <w:jc w:val="center"/>
        <w:rPr>
          <w:rFonts w:ascii="Times New Roman" w:hAnsi="Times New Roman"/>
          <w:sz w:val="24"/>
          <w:szCs w:val="24"/>
          <w:u w:val="single"/>
        </w:rPr>
      </w:pPr>
      <w:r w:rsidRPr="00A8687C">
        <w:rPr>
          <w:rFonts w:ascii="Times New Roman" w:hAnsi="Times New Roman"/>
          <w:sz w:val="24"/>
          <w:szCs w:val="24"/>
          <w:u w:val="single"/>
        </w:rPr>
        <w:t>2. Содержание курса геометрии  9 класса.</w:t>
      </w:r>
    </w:p>
    <w:p w:rsidR="00A8687C" w:rsidRPr="00A8687C" w:rsidRDefault="00A8687C" w:rsidP="00A8687C">
      <w:pPr>
        <w:spacing w:after="120"/>
        <w:jc w:val="both"/>
        <w:rPr>
          <w:b/>
          <w:bCs/>
        </w:rPr>
      </w:pPr>
      <w:r w:rsidRPr="00A8687C">
        <w:rPr>
          <w:b/>
          <w:bCs/>
        </w:rPr>
        <w:t>Векторы и метод координат (18 ч.)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A8687C" w:rsidRPr="00A8687C" w:rsidRDefault="00A8687C" w:rsidP="00A8687C">
      <w:pPr>
        <w:spacing w:after="120"/>
        <w:jc w:val="both"/>
        <w:rPr>
          <w:b/>
          <w:bCs/>
        </w:rPr>
      </w:pPr>
      <w:r w:rsidRPr="00A8687C">
        <w:rPr>
          <w:b/>
          <w:bCs/>
        </w:rPr>
        <w:t>Соотношения между сторонами и углами треугольника. Скалярное произведение векторов (11 ч.)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A8687C" w:rsidRPr="00A8687C" w:rsidRDefault="00A8687C" w:rsidP="00A8687C">
      <w:pPr>
        <w:spacing w:after="120"/>
        <w:jc w:val="both"/>
        <w:rPr>
          <w:b/>
          <w:bCs/>
        </w:rPr>
      </w:pPr>
      <w:r w:rsidRPr="00A8687C">
        <w:rPr>
          <w:b/>
          <w:bCs/>
        </w:rPr>
        <w:t>Длина окружности и площадь круга (12 ч.)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A8687C" w:rsidRPr="00A8687C" w:rsidRDefault="00A8687C" w:rsidP="00A8687C">
      <w:pPr>
        <w:spacing w:after="120"/>
        <w:jc w:val="both"/>
        <w:rPr>
          <w:b/>
          <w:bCs/>
        </w:rPr>
      </w:pPr>
      <w:r w:rsidRPr="00A8687C">
        <w:rPr>
          <w:b/>
          <w:bCs/>
        </w:rPr>
        <w:t>Движения (8 ч.)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>Основная цель — познакомить учащихся с понятием движения и его свойствами, с основными видами движений, с взаимоотношениями наложений и движений.</w:t>
      </w:r>
    </w:p>
    <w:p w:rsidR="00A8687C" w:rsidRPr="00A8687C" w:rsidRDefault="00A8687C" w:rsidP="00A8687C">
      <w:pPr>
        <w:ind w:firstLine="1134"/>
        <w:jc w:val="both"/>
        <w:rPr>
          <w:bCs/>
        </w:rPr>
      </w:pPr>
      <w:r w:rsidRPr="00A8687C">
        <w:rPr>
          <w:bCs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A8687C" w:rsidRPr="00A8687C" w:rsidRDefault="00A8687C" w:rsidP="00A8687C">
      <w:pPr>
        <w:spacing w:after="120"/>
        <w:jc w:val="both"/>
        <w:rPr>
          <w:b/>
        </w:rPr>
      </w:pPr>
      <w:r w:rsidRPr="00A8687C">
        <w:rPr>
          <w:b/>
        </w:rPr>
        <w:t>Начальные сведения из стереометрии (8 ч.)</w:t>
      </w:r>
    </w:p>
    <w:p w:rsidR="00A8687C" w:rsidRPr="00A8687C" w:rsidRDefault="00A8687C" w:rsidP="00A8687C">
      <w:pPr>
        <w:ind w:firstLine="1134"/>
        <w:jc w:val="both"/>
      </w:pPr>
      <w:r w:rsidRPr="00A8687C">
        <w:t>Предмет стереометрия. Многогранник. Призма. Параллелепипед. Цилиндр. Конус. Сфера и шар.</w:t>
      </w:r>
    </w:p>
    <w:p w:rsidR="00A8687C" w:rsidRPr="00A8687C" w:rsidRDefault="00A8687C" w:rsidP="00A8687C">
      <w:pPr>
        <w:ind w:firstLine="1134"/>
        <w:jc w:val="both"/>
      </w:pPr>
      <w:r w:rsidRPr="00A8687C">
        <w:rPr>
          <w:bCs/>
        </w:rPr>
        <w:t xml:space="preserve">Основная цель – познакомить учащихся с </w:t>
      </w:r>
      <w:r w:rsidRPr="00A8687C">
        <w:t xml:space="preserve">многогранниками; </w:t>
      </w:r>
      <w:r w:rsidRPr="00A8687C">
        <w:rPr>
          <w:spacing w:val="-5"/>
        </w:rPr>
        <w:t>телами и поверхностями вращения.</w:t>
      </w:r>
    </w:p>
    <w:p w:rsidR="00A8687C" w:rsidRPr="00A8687C" w:rsidRDefault="00A8687C" w:rsidP="00A8687C">
      <w:pPr>
        <w:jc w:val="both"/>
        <w:rPr>
          <w:b/>
        </w:rPr>
      </w:pPr>
      <w:r w:rsidRPr="00A8687C">
        <w:rPr>
          <w:b/>
        </w:rPr>
        <w:t>Об аксиомах геометрии (2 ч.)</w:t>
      </w:r>
    </w:p>
    <w:p w:rsidR="00A8687C" w:rsidRPr="00A8687C" w:rsidRDefault="00A8687C" w:rsidP="00A8687C">
      <w:pPr>
        <w:ind w:firstLine="1134"/>
        <w:jc w:val="both"/>
      </w:pPr>
      <w:r w:rsidRPr="00A8687C">
        <w:t>Об аксиомах планиметрии. Некоторые сведения о развитии геометрии</w:t>
      </w:r>
    </w:p>
    <w:p w:rsidR="00A8687C" w:rsidRPr="00A8687C" w:rsidRDefault="00A8687C" w:rsidP="00A8687C">
      <w:pPr>
        <w:ind w:firstLine="1134"/>
        <w:jc w:val="both"/>
      </w:pPr>
      <w:r w:rsidRPr="00A8687C">
        <w:rPr>
          <w:bCs/>
        </w:rPr>
        <w:t xml:space="preserve">Основная цель — </w:t>
      </w:r>
      <w:r w:rsidRPr="00A8687C">
        <w:t>дать более глубокое представление о си</w:t>
      </w:r>
      <w:r w:rsidRPr="00A8687C">
        <w:softHyphen/>
        <w:t>стеме аксиом планиметрии и аксиоматическом методе</w:t>
      </w:r>
    </w:p>
    <w:p w:rsidR="00A8687C" w:rsidRPr="00A8687C" w:rsidRDefault="00A8687C" w:rsidP="00A8687C">
      <w:pPr>
        <w:spacing w:after="120"/>
        <w:jc w:val="both"/>
        <w:rPr>
          <w:b/>
        </w:rPr>
      </w:pPr>
      <w:r w:rsidRPr="00A8687C">
        <w:rPr>
          <w:b/>
        </w:rPr>
        <w:t>Повторение (</w:t>
      </w:r>
      <w:r w:rsidR="003D2A28">
        <w:rPr>
          <w:b/>
        </w:rPr>
        <w:t>9</w:t>
      </w:r>
      <w:r w:rsidRPr="00A8687C">
        <w:rPr>
          <w:b/>
        </w:rPr>
        <w:t xml:space="preserve"> ч.)</w:t>
      </w:r>
    </w:p>
    <w:p w:rsidR="00A8687C" w:rsidRPr="00A8687C" w:rsidRDefault="00A8687C" w:rsidP="00A8687C">
      <w:pPr>
        <w:ind w:firstLine="1134"/>
        <w:jc w:val="both"/>
      </w:pPr>
      <w:r w:rsidRPr="00A8687C">
        <w:t xml:space="preserve">Параллельные прямые. Треугольники. Четырехугольники. Окружность. </w:t>
      </w:r>
    </w:p>
    <w:p w:rsidR="00A8687C" w:rsidRPr="00A8687C" w:rsidRDefault="00A8687C" w:rsidP="00A8687C">
      <w:pPr>
        <w:ind w:firstLine="1134"/>
        <w:jc w:val="both"/>
      </w:pPr>
      <w:r w:rsidRPr="00A8687C">
        <w:rPr>
          <w:bCs/>
        </w:rPr>
        <w:t xml:space="preserve">Основная цель — </w:t>
      </w:r>
      <w:r w:rsidRPr="00A8687C">
        <w:t>использовать математические знания для решения различных математических задач.</w:t>
      </w:r>
    </w:p>
    <w:p w:rsidR="00A8687C" w:rsidRPr="00A8687C" w:rsidRDefault="00A8687C" w:rsidP="00A8687C">
      <w:pPr>
        <w:ind w:firstLine="708"/>
        <w:jc w:val="both"/>
      </w:pPr>
    </w:p>
    <w:p w:rsidR="00907AAB" w:rsidRPr="00A8687C" w:rsidRDefault="00A8687C" w:rsidP="007D63FF">
      <w:pPr>
        <w:shd w:val="clear" w:color="auto" w:fill="FFFFFF"/>
        <w:spacing w:after="150"/>
        <w:jc w:val="center"/>
        <w:rPr>
          <w:b/>
        </w:rPr>
      </w:pPr>
      <w:bookmarkStart w:id="1" w:name="bookmark13"/>
      <w:r w:rsidRPr="00A8687C">
        <w:rPr>
          <w:b/>
          <w:u w:val="single"/>
        </w:rPr>
        <w:t xml:space="preserve">3. </w:t>
      </w:r>
      <w:r w:rsidR="005B2A3D" w:rsidRPr="00A8687C">
        <w:rPr>
          <w:b/>
          <w:u w:val="single"/>
        </w:rPr>
        <w:t>Личностные, м</w:t>
      </w:r>
      <w:r w:rsidR="005B11DC" w:rsidRPr="00A8687C">
        <w:rPr>
          <w:b/>
          <w:u w:val="single"/>
        </w:rPr>
        <w:t>е</w:t>
      </w:r>
      <w:r w:rsidR="005B2A3D" w:rsidRPr="00A8687C">
        <w:rPr>
          <w:b/>
          <w:u w:val="single"/>
        </w:rPr>
        <w:t xml:space="preserve">тапредметные и предметные результаты освоения учебного курса </w:t>
      </w:r>
      <w:r w:rsidR="00907AAB" w:rsidRPr="00A8687C">
        <w:rPr>
          <w:b/>
          <w:u w:val="single"/>
        </w:rPr>
        <w:t>геометрии в 9</w:t>
      </w:r>
      <w:r w:rsidR="00907AAB" w:rsidRPr="00A8687C">
        <w:rPr>
          <w:b/>
          <w:bCs/>
          <w:u w:val="single"/>
        </w:rPr>
        <w:t xml:space="preserve"> классе.</w:t>
      </w:r>
    </w:p>
    <w:p w:rsidR="00065D8A" w:rsidRPr="00A8687C" w:rsidRDefault="00065D8A" w:rsidP="00065D8A">
      <w:pPr>
        <w:spacing w:after="150"/>
        <w:ind w:left="360"/>
        <w:jc w:val="both"/>
        <w:rPr>
          <w:color w:val="222222"/>
        </w:rPr>
      </w:pPr>
      <w:r w:rsidRPr="00A8687C">
        <w:t xml:space="preserve">Изучение геометрии по данной программе способствует формированию у учащихся </w:t>
      </w:r>
      <w:r w:rsidRPr="00A8687C">
        <w:rPr>
          <w:rStyle w:val="af6"/>
          <w:rFonts w:ascii="Times New Roman" w:hAnsi="Times New Roman" w:cs="Times New Roman"/>
          <w:sz w:val="24"/>
          <w:szCs w:val="24"/>
        </w:rPr>
        <w:t xml:space="preserve">личностных, метапредметных </w:t>
      </w:r>
      <w:r w:rsidRPr="00A8687C">
        <w:t xml:space="preserve">и </w:t>
      </w:r>
      <w:r w:rsidRPr="00A8687C">
        <w:rPr>
          <w:rStyle w:val="af6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A8687C">
        <w:t>обучения, соответствующих тре</w:t>
      </w:r>
      <w:r w:rsidRPr="00A8687C">
        <w:softHyphen/>
        <w:t>бованиям федерального государственного образовательного стандарта основного общего образования.</w:t>
      </w:r>
      <w:r w:rsidRPr="00A8687C">
        <w:rPr>
          <w:color w:val="222222"/>
        </w:rPr>
        <w:t xml:space="preserve"> Тематическое планирование по геометрии для 9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907AAB" w:rsidRPr="00A8687C" w:rsidRDefault="00907AAB" w:rsidP="007D63FF">
      <w:pPr>
        <w:shd w:val="clear" w:color="auto" w:fill="FFFFFF"/>
        <w:jc w:val="both"/>
        <w:rPr>
          <w:b/>
        </w:rPr>
      </w:pPr>
      <w:r w:rsidRPr="00A8687C">
        <w:rPr>
          <w:b/>
          <w:bCs/>
        </w:rPr>
        <w:t>Личностные: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</w:t>
      </w:r>
      <w:r w:rsidRPr="00A8687C">
        <w:rPr>
          <w:rFonts w:ascii="Times New Roman" w:hAnsi="Times New Roman"/>
          <w:sz w:val="24"/>
          <w:szCs w:val="24"/>
          <w:lang w:eastAsia="ru-RU"/>
        </w:rPr>
        <w:lastRenderedPageBreak/>
        <w:t>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907AAB" w:rsidRPr="00A8687C" w:rsidRDefault="00907AAB" w:rsidP="007D63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907AAB" w:rsidRPr="00A8687C" w:rsidRDefault="00907AAB" w:rsidP="007D63FF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AAB" w:rsidRPr="00A8687C" w:rsidRDefault="00907AAB" w:rsidP="007D63FF">
      <w:pPr>
        <w:shd w:val="clear" w:color="auto" w:fill="FFFFFF"/>
        <w:jc w:val="both"/>
        <w:rPr>
          <w:b/>
          <w:bCs/>
        </w:rPr>
      </w:pPr>
      <w:r w:rsidRPr="00A8687C">
        <w:rPr>
          <w:b/>
          <w:bCs/>
        </w:rPr>
        <w:t>Метапредметные:</w:t>
      </w:r>
    </w:p>
    <w:p w:rsidR="00907AAB" w:rsidRPr="00A8687C" w:rsidRDefault="00907AAB" w:rsidP="007D63FF">
      <w:pPr>
        <w:shd w:val="clear" w:color="auto" w:fill="FFFFFF"/>
        <w:jc w:val="both"/>
        <w:rPr>
          <w:b/>
        </w:rPr>
      </w:pP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В 9 классе на уроках геометрии, как и на всех предметах, будет продолжена работа по развитию </w:t>
      </w:r>
      <w:r w:rsidRPr="00A8687C">
        <w:rPr>
          <w:bCs/>
        </w:rPr>
        <w:t>основ читательской компетенции</w:t>
      </w:r>
      <w:r w:rsidRPr="00A8687C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При изучении геометрии обучающиеся усовершенствуют приобретенные </w:t>
      </w:r>
      <w:r w:rsidRPr="00A8687C">
        <w:rPr>
          <w:bCs/>
        </w:rPr>
        <w:t>навыки работы с информацией</w:t>
      </w:r>
      <w:r w:rsidRPr="00A8687C"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07AAB" w:rsidRPr="00A8687C" w:rsidRDefault="00907AAB" w:rsidP="007D63F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07AAB" w:rsidRPr="00A8687C" w:rsidRDefault="00907AAB" w:rsidP="007D63F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07AAB" w:rsidRPr="00A8687C" w:rsidRDefault="00907AAB" w:rsidP="007D63F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907AAB" w:rsidRPr="00A8687C" w:rsidRDefault="00907AAB" w:rsidP="007D63FF">
      <w:pPr>
        <w:shd w:val="clear" w:color="auto" w:fill="FFFFFF"/>
        <w:ind w:firstLine="1134"/>
        <w:jc w:val="both"/>
      </w:pP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В ходе изучения геометрии обучающиеся </w:t>
      </w:r>
      <w:r w:rsidRPr="00A8687C">
        <w:rPr>
          <w:bCs/>
        </w:rPr>
        <w:t xml:space="preserve">усовершенствуют опыт проектной деятельности, </w:t>
      </w:r>
      <w:r w:rsidRPr="00A8687C"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07AAB" w:rsidRPr="00A8687C" w:rsidRDefault="00907AAB" w:rsidP="007D63FF">
      <w:pPr>
        <w:shd w:val="clear" w:color="auto" w:fill="FFFFFF"/>
        <w:jc w:val="both"/>
        <w:rPr>
          <w:bCs/>
        </w:rPr>
      </w:pPr>
    </w:p>
    <w:p w:rsidR="00907AAB" w:rsidRPr="00A8687C" w:rsidRDefault="00907AAB" w:rsidP="007D63FF">
      <w:pPr>
        <w:shd w:val="clear" w:color="auto" w:fill="FFFFFF"/>
        <w:jc w:val="both"/>
        <w:rPr>
          <w:b/>
        </w:rPr>
      </w:pPr>
      <w:r w:rsidRPr="00A8687C">
        <w:rPr>
          <w:b/>
          <w:bCs/>
        </w:rPr>
        <w:t>Регулятивные: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A8687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A8687C">
        <w:rPr>
          <w:rFonts w:ascii="Times New Roman" w:hAnsi="Times New Roman"/>
          <w:sz w:val="24"/>
          <w:szCs w:val="24"/>
          <w:lang w:eastAsia="ru-RU"/>
        </w:rPr>
        <w:t>;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lastRenderedPageBreak/>
        <w:t>работая по предложенному плану,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907AAB" w:rsidRPr="00A8687C" w:rsidRDefault="00907AAB" w:rsidP="007D63F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A8687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907AAB" w:rsidRPr="00A8687C" w:rsidRDefault="00907AAB" w:rsidP="007D63FF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907AAB" w:rsidRPr="00A8687C" w:rsidRDefault="00907AAB" w:rsidP="007D63FF">
      <w:pPr>
        <w:shd w:val="clear" w:color="auto" w:fill="FFFFFF"/>
        <w:ind w:firstLine="1134"/>
        <w:jc w:val="both"/>
      </w:pPr>
    </w:p>
    <w:p w:rsidR="00907AAB" w:rsidRPr="00A8687C" w:rsidRDefault="00907AAB" w:rsidP="007D63FF">
      <w:pPr>
        <w:shd w:val="clear" w:color="auto" w:fill="FFFFFF"/>
        <w:jc w:val="both"/>
      </w:pPr>
      <w:r w:rsidRPr="00A8687C">
        <w:rPr>
          <w:b/>
          <w:bCs/>
        </w:rPr>
        <w:t>Познавательные</w:t>
      </w:r>
      <w:r w:rsidRPr="00A8687C">
        <w:rPr>
          <w:bCs/>
        </w:rPr>
        <w:t>:</w:t>
      </w:r>
    </w:p>
    <w:p w:rsidR="00907AAB" w:rsidRPr="00A8687C" w:rsidRDefault="00907AAB" w:rsidP="007D63F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A8687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907AAB" w:rsidRPr="00A8687C" w:rsidRDefault="00907AAB" w:rsidP="007D63F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A8687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907AAB" w:rsidRPr="00A8687C" w:rsidRDefault="00907AAB" w:rsidP="007D63F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A8687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 ресурсах;</w:t>
      </w:r>
    </w:p>
    <w:p w:rsidR="00907AAB" w:rsidRPr="00A8687C" w:rsidRDefault="00907AAB" w:rsidP="007D63F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907AAB" w:rsidRPr="00A8687C" w:rsidRDefault="00907AAB" w:rsidP="007D63F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Pr="00A8687C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делать</w:t>
      </w:r>
      <w:r w:rsidRPr="00A8687C">
        <w:rPr>
          <w:rFonts w:ascii="Times New Roman" w:hAnsi="Times New Roman"/>
          <w:sz w:val="24"/>
          <w:szCs w:val="24"/>
          <w:lang w:eastAsia="ru-RU"/>
        </w:rPr>
        <w:t xml:space="preserve"> самостоятельные 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A8687C">
        <w:rPr>
          <w:rFonts w:ascii="Times New Roman" w:hAnsi="Times New Roman"/>
          <w:sz w:val="24"/>
          <w:szCs w:val="24"/>
          <w:lang w:eastAsia="ru-RU"/>
        </w:rPr>
        <w:t> </w:t>
      </w:r>
    </w:p>
    <w:p w:rsidR="00907AAB" w:rsidRPr="00A8687C" w:rsidRDefault="00907AAB" w:rsidP="007D63FF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907AAB" w:rsidRPr="00A8687C" w:rsidRDefault="00907AAB" w:rsidP="007D63FF">
      <w:pPr>
        <w:shd w:val="clear" w:color="auto" w:fill="FFFFFF"/>
        <w:jc w:val="both"/>
        <w:rPr>
          <w:b/>
          <w:bCs/>
        </w:rPr>
      </w:pPr>
    </w:p>
    <w:p w:rsidR="00907AAB" w:rsidRPr="00A8687C" w:rsidRDefault="00907AAB" w:rsidP="007D63FF">
      <w:pPr>
        <w:shd w:val="clear" w:color="auto" w:fill="FFFFFF"/>
        <w:jc w:val="both"/>
        <w:rPr>
          <w:b/>
        </w:rPr>
      </w:pPr>
      <w:r w:rsidRPr="00A8687C">
        <w:rPr>
          <w:b/>
          <w:bCs/>
        </w:rPr>
        <w:t>Коммуникативные: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A8687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A8687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и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A8687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A8687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907AAB" w:rsidRPr="00A8687C" w:rsidRDefault="00907AAB" w:rsidP="007D63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87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A8687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A8687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907AAB" w:rsidRPr="00A8687C" w:rsidRDefault="00907AAB" w:rsidP="007D63FF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AAB" w:rsidRPr="00A8687C" w:rsidRDefault="00907AAB" w:rsidP="007D63FF">
      <w:pPr>
        <w:shd w:val="clear" w:color="auto" w:fill="FFFFFF"/>
        <w:ind w:firstLine="1134"/>
        <w:jc w:val="both"/>
      </w:pPr>
      <w:r w:rsidRPr="00A8687C"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907AAB" w:rsidRPr="00A8687C" w:rsidRDefault="00907AAB" w:rsidP="007D63FF">
      <w:pPr>
        <w:shd w:val="clear" w:color="auto" w:fill="FFFFFF"/>
        <w:ind w:firstLine="1134"/>
        <w:jc w:val="both"/>
      </w:pPr>
    </w:p>
    <w:p w:rsidR="00907AAB" w:rsidRPr="00A8687C" w:rsidRDefault="00907AAB" w:rsidP="007D63FF">
      <w:pPr>
        <w:shd w:val="clear" w:color="auto" w:fill="FFFFFF"/>
        <w:jc w:val="both"/>
        <w:rPr>
          <w:b/>
          <w:bCs/>
        </w:rPr>
      </w:pPr>
      <w:r w:rsidRPr="00A8687C">
        <w:rPr>
          <w:b/>
          <w:bCs/>
        </w:rPr>
        <w:t>Предметные:</w:t>
      </w:r>
    </w:p>
    <w:p w:rsidR="00907AAB" w:rsidRPr="00A8687C" w:rsidRDefault="00907AAB" w:rsidP="007D63FF">
      <w:pPr>
        <w:shd w:val="clear" w:color="auto" w:fill="FFFFFF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7D63FF" w:rsidRPr="00A8687C" w:rsidTr="00907AAB"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color w:val="auto"/>
              </w:rPr>
            </w:pPr>
            <w:r w:rsidRPr="00A8687C">
              <w:rPr>
                <w:b/>
                <w:bCs/>
                <w:iCs/>
                <w:color w:val="auto"/>
              </w:rPr>
              <w:t xml:space="preserve">Тема </w:t>
            </w:r>
          </w:p>
        </w:tc>
        <w:tc>
          <w:tcPr>
            <w:tcW w:w="4689" w:type="dxa"/>
          </w:tcPr>
          <w:p w:rsidR="00907AAB" w:rsidRPr="00A8687C" w:rsidRDefault="00907AAB" w:rsidP="007D63FF">
            <w:pPr>
              <w:jc w:val="both"/>
              <w:rPr>
                <w:b/>
              </w:rPr>
            </w:pPr>
            <w:r w:rsidRPr="00A8687C">
              <w:rPr>
                <w:b/>
              </w:rPr>
              <w:t>Учащиеся научатся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jc w:val="both"/>
              <w:rPr>
                <w:b/>
              </w:rPr>
            </w:pPr>
            <w:r w:rsidRPr="00A8687C">
              <w:rPr>
                <w:b/>
              </w:rPr>
              <w:t xml:space="preserve">Учащиеся получат возможность </w:t>
            </w:r>
          </w:p>
        </w:tc>
      </w:tr>
      <w:tr w:rsidR="007D63FF" w:rsidRPr="00A8687C" w:rsidTr="00907AAB">
        <w:trPr>
          <w:trHeight w:val="834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t>Векторы</w:t>
            </w: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обозначать и изображать векторы,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изображать вектор, равный данному,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строить сумму  нескольких векторов, используя правило многоугольника,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строить вектор, равный разности двух векторов, двумя способами.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решать геометрические задачи использование  алгоритма выражения через данные векторы, используя правила </w:t>
            </w:r>
            <w:r w:rsidRPr="00A8687C">
              <w:rPr>
                <w:color w:val="auto"/>
                <w:sz w:val="22"/>
                <w:szCs w:val="22"/>
              </w:rPr>
              <w:lastRenderedPageBreak/>
              <w:t>сложения, вычитания и умножения вектора на число.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решать простейшие геометрические задачи, опираясь на изученные свойства векторов;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8"/>
              </w:numPr>
              <w:ind w:left="317" w:hanging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находить среднюю линию трапеции по заданным основаниям.</w:t>
            </w:r>
          </w:p>
          <w:p w:rsidR="00907AAB" w:rsidRPr="00A8687C" w:rsidRDefault="00907AAB" w:rsidP="007D63F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b/>
                <w:color w:val="auto"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9"/>
              </w:numPr>
              <w:ind w:left="317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7"/>
              </w:numPr>
              <w:ind w:left="306" w:hanging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lastRenderedPageBreak/>
              <w:t>овладеть векторным методом для решения задач на вычисление и доказательство;</w:t>
            </w:r>
          </w:p>
          <w:p w:rsidR="00907AAB" w:rsidRPr="00A8687C" w:rsidRDefault="00907AAB" w:rsidP="007D63FF">
            <w:pPr>
              <w:pStyle w:val="Default"/>
              <w:ind w:left="306" w:hanging="306"/>
              <w:jc w:val="both"/>
              <w:rPr>
                <w:color w:val="auto"/>
                <w:sz w:val="22"/>
                <w:szCs w:val="22"/>
              </w:rPr>
            </w:pPr>
          </w:p>
          <w:p w:rsidR="00907AAB" w:rsidRPr="00A8687C" w:rsidRDefault="00907AAB" w:rsidP="007D63FF">
            <w:pPr>
              <w:pStyle w:val="Default"/>
              <w:numPr>
                <w:ilvl w:val="0"/>
                <w:numId w:val="7"/>
              </w:numPr>
              <w:ind w:left="306" w:hanging="306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прибрести опыт выполнения проектов.</w:t>
            </w:r>
          </w:p>
        </w:tc>
      </w:tr>
      <w:tr w:rsidR="007D63FF" w:rsidRPr="00A8687C" w:rsidTr="00907AAB">
        <w:trPr>
          <w:trHeight w:val="1826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lastRenderedPageBreak/>
              <w:t>Метод координат</w:t>
            </w:r>
          </w:p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оперировать на базовом уровне понятиями:  координаты вектора, координаты суммы и разности векторов, произведения вектора на число;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вычислять координаты вектора, координаты суммы и  разности векторов, координаты произведения вектора на число;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вычислять  угол между векторами, 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вычислять скалярное произведение векторов;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вычислять расстояние между  точками по известным координатам,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вычислять координаты середины отрезка;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1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12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овладеть координатным методом решения задач на вычисление и доказательство;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2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2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приобрести опыт выполнения проектов</w:t>
            </w:r>
          </w:p>
        </w:tc>
      </w:tr>
      <w:tr w:rsidR="007D63FF" w:rsidRPr="00A8687C" w:rsidTr="00907AAB">
        <w:trPr>
          <w:trHeight w:val="1401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t>Соотношения между сторонами и углами треугольника. Скалярное произведение векторов</w:t>
            </w:r>
          </w:p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689" w:type="dxa"/>
          </w:tcPr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 xml:space="preserve">оперировать на базовом уровне понятиями: синуса, косинуса и тангенса углов, 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изображать угол между векторами, вычислять  скалярное произведение векторов,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находить углы между векторами, используя формулу скалярного произведения в координатах,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применять теорему синусов, теорему косинусов,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применять формулу площади треугольника,</w:t>
            </w:r>
          </w:p>
          <w:p w:rsidR="00907AAB" w:rsidRPr="00A8687C" w:rsidRDefault="00907AAB" w:rsidP="007D63FF">
            <w:pPr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907AAB" w:rsidRPr="00A8687C" w:rsidRDefault="00907AAB" w:rsidP="007D63F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8687C">
              <w:rPr>
                <w:b/>
                <w:color w:val="auto"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317"/>
              <w:jc w:val="both"/>
              <w:rPr>
                <w:b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7D63FF" w:rsidRPr="00A8687C" w:rsidTr="00907AAB">
        <w:trPr>
          <w:trHeight w:val="70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lastRenderedPageBreak/>
              <w:t>Длина окружности и площадь круга</w:t>
            </w:r>
          </w:p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оперировать на базовом уровне понятиями правильного многоугольника,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 xml:space="preserve">применять  формулу для вычисления угла правильного n-угольника. 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вычислять площади треугольников, прямоугольников, трапеций, кругов и секторов;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вычислять длину окружности и длину дуги окружности;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вычислять длины линейных элементов фигур и их углы, используя изученные формулы.</w:t>
            </w:r>
          </w:p>
          <w:p w:rsidR="00907AAB" w:rsidRPr="00A8687C" w:rsidRDefault="00907AAB" w:rsidP="007D63FF">
            <w:pPr>
              <w:pStyle w:val="aa"/>
              <w:spacing w:before="0" w:beforeAutospacing="0" w:after="0" w:afterAutospacing="0"/>
              <w:ind w:left="-43"/>
              <w:jc w:val="both"/>
              <w:rPr>
                <w:b/>
                <w:sz w:val="22"/>
                <w:szCs w:val="22"/>
              </w:rPr>
            </w:pPr>
            <w:r w:rsidRPr="00A8687C">
              <w:rPr>
                <w:b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907AAB" w:rsidRPr="00A8687C" w:rsidRDefault="00907AAB" w:rsidP="007D63FF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317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16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6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907AAB" w:rsidRPr="00A8687C" w:rsidRDefault="00907AAB" w:rsidP="007D63FF">
            <w:pPr>
              <w:numPr>
                <w:ilvl w:val="0"/>
                <w:numId w:val="16"/>
              </w:numPr>
              <w:ind w:left="306"/>
              <w:jc w:val="both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907AAB" w:rsidRPr="00A8687C" w:rsidRDefault="00907AAB" w:rsidP="007D63FF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</w:tr>
      <w:tr w:rsidR="007D63FF" w:rsidRPr="00A8687C" w:rsidTr="00907AAB">
        <w:trPr>
          <w:trHeight w:val="70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t xml:space="preserve">Движения </w:t>
            </w: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оперировать на базовом уровне понятиями отображения плоскости на себя и движения,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распознавать виды движений,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8687C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</w:rPr>
            </w:pPr>
            <w:r w:rsidRPr="00A8687C">
              <w:rPr>
                <w:rFonts w:ascii="Times New Roman" w:hAnsi="Times New Roman"/>
              </w:rPr>
              <w:t>применять свойства движения при решении задач,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</w:rPr>
            </w:pPr>
            <w:r w:rsidRPr="00A8687C">
              <w:rPr>
                <w:rFonts w:ascii="Times New Roman" w:hAnsi="Times New Roman"/>
              </w:rPr>
              <w:t xml:space="preserve">применять понятия: осевая и центральная симметрия, параллельный перенос  и поворот в решении задач </w:t>
            </w:r>
          </w:p>
          <w:p w:rsidR="00907AAB" w:rsidRPr="00A8687C" w:rsidRDefault="00907AAB" w:rsidP="007D63FF">
            <w:pPr>
              <w:ind w:left="720"/>
              <w:rPr>
                <w:sz w:val="22"/>
                <w:szCs w:val="22"/>
              </w:rPr>
            </w:pPr>
          </w:p>
        </w:tc>
      </w:tr>
      <w:tr w:rsidR="007D63FF" w:rsidRPr="00A8687C" w:rsidTr="00907AAB">
        <w:trPr>
          <w:trHeight w:val="643"/>
        </w:trPr>
        <w:tc>
          <w:tcPr>
            <w:tcW w:w="2093" w:type="dxa"/>
          </w:tcPr>
          <w:p w:rsidR="00907AAB" w:rsidRPr="00A8687C" w:rsidRDefault="00907AAB" w:rsidP="007D63FF">
            <w:pPr>
              <w:spacing w:after="120"/>
              <w:jc w:val="both"/>
              <w:rPr>
                <w:b/>
                <w:i/>
              </w:rPr>
            </w:pPr>
            <w:r w:rsidRPr="00A8687C">
              <w:rPr>
                <w:b/>
                <w:i/>
              </w:rPr>
              <w:t xml:space="preserve">Начальные сведения из стереометрии </w:t>
            </w:r>
          </w:p>
          <w:p w:rsidR="00907AAB" w:rsidRPr="00A8687C" w:rsidRDefault="00907AAB" w:rsidP="007D63FF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20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907AAB" w:rsidRPr="00A8687C" w:rsidRDefault="00907AAB" w:rsidP="007D63FF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</w:rPr>
            </w:pPr>
            <w:r w:rsidRPr="00A8687C">
              <w:rPr>
                <w:rFonts w:ascii="Times New Roman" w:hAnsi="Times New Roman"/>
              </w:rPr>
              <w:t>углубить и развить представления о пространственных геометрических фигурах;</w:t>
            </w:r>
          </w:p>
          <w:p w:rsidR="00907AAB" w:rsidRPr="00A8687C" w:rsidRDefault="00907AAB" w:rsidP="007D63FF">
            <w:pPr>
              <w:pStyle w:val="a7"/>
              <w:numPr>
                <w:ilvl w:val="0"/>
                <w:numId w:val="21"/>
              </w:numPr>
              <w:spacing w:after="160" w:line="240" w:lineRule="auto"/>
              <w:ind w:left="306"/>
              <w:jc w:val="both"/>
              <w:rPr>
                <w:rFonts w:ascii="Times New Roman" w:hAnsi="Times New Roman"/>
                <w:b/>
              </w:rPr>
            </w:pPr>
            <w:r w:rsidRPr="00A8687C">
              <w:rPr>
                <w:rFonts w:ascii="Times New Roman" w:hAnsi="Times New Roman"/>
              </w:rPr>
              <w:t>применять понятие развёртки для выполнения практических расчётов.</w:t>
            </w:r>
          </w:p>
        </w:tc>
      </w:tr>
      <w:tr w:rsidR="007D63FF" w:rsidRPr="00A8687C" w:rsidTr="00907AAB">
        <w:trPr>
          <w:trHeight w:val="643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rFonts w:eastAsia="Times New Roman"/>
                <w:b/>
                <w:i/>
                <w:color w:val="auto"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907AAB" w:rsidRPr="00A8687C" w:rsidRDefault="00907AAB" w:rsidP="007D63FF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</w:tcPr>
          <w:p w:rsidR="00907AAB" w:rsidRPr="00A8687C" w:rsidRDefault="00907AAB" w:rsidP="007D63FF">
            <w:pPr>
              <w:ind w:left="-54"/>
              <w:jc w:val="both"/>
              <w:rPr>
                <w:b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Получить более глубокое представление о си</w:t>
            </w:r>
            <w:r w:rsidRPr="00A8687C">
              <w:rPr>
                <w:sz w:val="22"/>
                <w:szCs w:val="22"/>
              </w:rPr>
              <w:softHyphen/>
              <w:t>стеме аксиом планиметрии и аксиоматическом методе</w:t>
            </w:r>
          </w:p>
        </w:tc>
      </w:tr>
      <w:tr w:rsidR="00907AAB" w:rsidRPr="00A8687C" w:rsidTr="00907AAB">
        <w:trPr>
          <w:trHeight w:val="643"/>
        </w:trPr>
        <w:tc>
          <w:tcPr>
            <w:tcW w:w="2093" w:type="dxa"/>
          </w:tcPr>
          <w:p w:rsidR="00907AAB" w:rsidRPr="00A8687C" w:rsidRDefault="00907AAB" w:rsidP="007D63FF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A8687C">
              <w:rPr>
                <w:b/>
                <w:bCs/>
                <w:i/>
                <w:iCs/>
                <w:color w:val="auto"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применять формулы площади треугольника. 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решать треугольники с помощью теорем синусов и косинусов,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применять признаки равенства треугольников при решении геометрических задач,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применять признаки подобия треугольников при решении геометрических задач,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определять виды четырехугольников и их свойства,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использовать формулы площадей фигур для нахождения  их площади,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использовать формулы длины окружности и дуги, площади круга и сектора при решении задач,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>распознавать уравнения окружностей и прямой, уметь их  использовать,</w:t>
            </w:r>
          </w:p>
          <w:p w:rsidR="00907AAB" w:rsidRPr="00A8687C" w:rsidRDefault="00907AAB" w:rsidP="007D63FF">
            <w:pPr>
              <w:pStyle w:val="Default"/>
              <w:numPr>
                <w:ilvl w:val="0"/>
                <w:numId w:val="18"/>
              </w:numPr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A8687C">
              <w:rPr>
                <w:color w:val="auto"/>
                <w:sz w:val="22"/>
                <w:szCs w:val="22"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907AAB" w:rsidRPr="00A8687C" w:rsidRDefault="00907AAB" w:rsidP="007D63FF">
      <w:pPr>
        <w:shd w:val="clear" w:color="auto" w:fill="FFFFFF"/>
        <w:rPr>
          <w:b/>
        </w:rPr>
      </w:pPr>
    </w:p>
    <w:bookmarkEnd w:id="1"/>
    <w:p w:rsidR="00EF75AD" w:rsidRPr="00A8687C" w:rsidRDefault="00EF75AD" w:rsidP="007D63FF">
      <w:pPr>
        <w:rPr>
          <w:spacing w:val="20"/>
        </w:rPr>
      </w:pPr>
    </w:p>
    <w:p w:rsidR="008C7B4C" w:rsidRPr="00A8687C" w:rsidRDefault="00A8687C" w:rsidP="007D63FF">
      <w:pPr>
        <w:pStyle w:val="3"/>
        <w:jc w:val="center"/>
        <w:rPr>
          <w:b/>
          <w:sz w:val="24"/>
          <w:szCs w:val="24"/>
          <w:u w:val="single"/>
        </w:rPr>
      </w:pPr>
      <w:r w:rsidRPr="00A8687C">
        <w:rPr>
          <w:b/>
          <w:sz w:val="24"/>
          <w:szCs w:val="24"/>
          <w:u w:val="single"/>
        </w:rPr>
        <w:t xml:space="preserve">4. </w:t>
      </w:r>
      <w:r w:rsidR="008C7B4C" w:rsidRPr="00A8687C">
        <w:rPr>
          <w:b/>
          <w:sz w:val="24"/>
          <w:szCs w:val="24"/>
          <w:u w:val="single"/>
        </w:rPr>
        <w:t xml:space="preserve">Таблица тематического распределения количества часов </w:t>
      </w:r>
      <w:r w:rsidR="0024248F" w:rsidRPr="00A8687C">
        <w:rPr>
          <w:b/>
          <w:sz w:val="24"/>
          <w:szCs w:val="24"/>
          <w:u w:val="single"/>
        </w:rPr>
        <w:t>9</w:t>
      </w:r>
      <w:r w:rsidR="008C7B4C" w:rsidRPr="00A8687C">
        <w:rPr>
          <w:b/>
          <w:sz w:val="24"/>
          <w:szCs w:val="24"/>
          <w:u w:val="single"/>
        </w:rPr>
        <w:t xml:space="preserve"> класс</w:t>
      </w:r>
      <w:r w:rsidR="0024248F" w:rsidRPr="00A8687C">
        <w:rPr>
          <w:b/>
          <w:sz w:val="24"/>
          <w:szCs w:val="24"/>
          <w:u w:val="single"/>
        </w:rPr>
        <w:t>а</w:t>
      </w:r>
      <w:r w:rsidR="008C7B4C" w:rsidRPr="00A8687C">
        <w:rPr>
          <w:b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3685"/>
      </w:tblGrid>
      <w:tr w:rsidR="00A8687C" w:rsidRPr="00A8687C" w:rsidTr="00A8687C">
        <w:tc>
          <w:tcPr>
            <w:tcW w:w="534" w:type="dxa"/>
            <w:vAlign w:val="center"/>
          </w:tcPr>
          <w:p w:rsidR="00A8687C" w:rsidRPr="00A8687C" w:rsidRDefault="00A8687C" w:rsidP="00A868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87C">
              <w:rPr>
                <w:b/>
              </w:rPr>
              <w:t>№</w:t>
            </w:r>
          </w:p>
        </w:tc>
        <w:tc>
          <w:tcPr>
            <w:tcW w:w="4677" w:type="dxa"/>
            <w:vAlign w:val="center"/>
          </w:tcPr>
          <w:p w:rsidR="00A8687C" w:rsidRPr="00A8687C" w:rsidRDefault="00A8687C" w:rsidP="00A86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87C">
              <w:rPr>
                <w:b/>
              </w:rPr>
              <w:t>Содержание обучения</w:t>
            </w:r>
          </w:p>
          <w:p w:rsidR="00A8687C" w:rsidRPr="00A8687C" w:rsidRDefault="00A8687C" w:rsidP="00A86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87C">
              <w:rPr>
                <w:b/>
              </w:rPr>
              <w:t>в 9 классе</w:t>
            </w:r>
          </w:p>
        </w:tc>
        <w:tc>
          <w:tcPr>
            <w:tcW w:w="851" w:type="dxa"/>
          </w:tcPr>
          <w:p w:rsidR="00A8687C" w:rsidRPr="00A8687C" w:rsidRDefault="00A8687C" w:rsidP="00A86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87C">
              <w:rPr>
                <w:b/>
              </w:rPr>
              <w:t>кол-во часов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Электронные (цифровые) образовательные ресурсы</w:t>
            </w: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1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t>Векторы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8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2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t>Метод координат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10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3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rPr>
                <w:iCs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11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4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rPr>
                <w:iCs/>
              </w:rPr>
              <w:t>Длина окружности и площадь круга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12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5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rPr>
                <w:iCs/>
              </w:rPr>
              <w:t>Движения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8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6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rPr>
                <w:iCs/>
              </w:rPr>
              <w:t>Начальные сведения из стереометрии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8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7</w:t>
            </w:r>
          </w:p>
        </w:tc>
        <w:tc>
          <w:tcPr>
            <w:tcW w:w="4677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rPr>
                <w:iCs/>
              </w:rPr>
            </w:pPr>
            <w:r w:rsidRPr="00A8687C">
              <w:rPr>
                <w:iCs/>
              </w:rPr>
              <w:t>Об аксиомах планиметрии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2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>
            <w:r w:rsidRPr="00A8687C">
              <w:t>8</w:t>
            </w:r>
          </w:p>
        </w:tc>
        <w:tc>
          <w:tcPr>
            <w:tcW w:w="4677" w:type="dxa"/>
          </w:tcPr>
          <w:p w:rsidR="00A8687C" w:rsidRPr="00A8687C" w:rsidRDefault="00A8687C" w:rsidP="007D63FF">
            <w:r w:rsidRPr="00A8687C">
              <w:rPr>
                <w:iCs/>
              </w:rPr>
              <w:t>Итоговое повторение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  <w:tr w:rsidR="00A8687C" w:rsidRPr="00A8687C" w:rsidTr="00A8687C">
        <w:tc>
          <w:tcPr>
            <w:tcW w:w="534" w:type="dxa"/>
          </w:tcPr>
          <w:p w:rsidR="00A8687C" w:rsidRPr="00A8687C" w:rsidRDefault="00A8687C" w:rsidP="007D63FF"/>
        </w:tc>
        <w:tc>
          <w:tcPr>
            <w:tcW w:w="4677" w:type="dxa"/>
          </w:tcPr>
          <w:p w:rsidR="00A8687C" w:rsidRPr="00A8687C" w:rsidRDefault="00A8687C" w:rsidP="007D63FF">
            <w:r w:rsidRPr="00A8687C">
              <w:t>Итого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jc w:val="center"/>
            </w:pPr>
            <w:r w:rsidRPr="00A8687C">
              <w:t>6</w:t>
            </w:r>
            <w:r>
              <w:t>8</w:t>
            </w:r>
          </w:p>
        </w:tc>
        <w:tc>
          <w:tcPr>
            <w:tcW w:w="3685" w:type="dxa"/>
          </w:tcPr>
          <w:p w:rsidR="00A8687C" w:rsidRPr="00A8687C" w:rsidRDefault="00A8687C" w:rsidP="007D63FF">
            <w:pPr>
              <w:jc w:val="center"/>
            </w:pPr>
          </w:p>
        </w:tc>
      </w:tr>
    </w:tbl>
    <w:p w:rsidR="0024248F" w:rsidRPr="00A8687C" w:rsidRDefault="0024248F" w:rsidP="007D63FF"/>
    <w:p w:rsidR="0024248F" w:rsidRPr="00A8687C" w:rsidRDefault="0024248F" w:rsidP="007D63FF">
      <w:pPr>
        <w:tabs>
          <w:tab w:val="left" w:pos="1630"/>
        </w:tabs>
      </w:pPr>
    </w:p>
    <w:p w:rsidR="00A8687C" w:rsidRPr="00A8687C" w:rsidRDefault="00A8687C" w:rsidP="00A8687C">
      <w:pPr>
        <w:autoSpaceDE w:val="0"/>
        <w:autoSpaceDN w:val="0"/>
        <w:adjustRightInd w:val="0"/>
        <w:spacing w:before="58"/>
        <w:jc w:val="both"/>
      </w:pPr>
      <w:r w:rsidRPr="00A8687C">
        <w:t>СОГЛАСОВАНО</w:t>
      </w:r>
    </w:p>
    <w:p w:rsidR="00A8687C" w:rsidRPr="00A8687C" w:rsidRDefault="00A8687C" w:rsidP="00A8687C">
      <w:pPr>
        <w:autoSpaceDE w:val="0"/>
        <w:autoSpaceDN w:val="0"/>
        <w:adjustRightInd w:val="0"/>
        <w:spacing w:before="58"/>
        <w:jc w:val="both"/>
      </w:pPr>
      <w:r w:rsidRPr="00A8687C">
        <w:t>Заместитель директора по УВР</w:t>
      </w:r>
    </w:p>
    <w:p w:rsidR="00A8687C" w:rsidRPr="00A8687C" w:rsidRDefault="00A8687C" w:rsidP="00A8687C">
      <w:pPr>
        <w:autoSpaceDE w:val="0"/>
        <w:autoSpaceDN w:val="0"/>
        <w:adjustRightInd w:val="0"/>
        <w:spacing w:before="58"/>
        <w:jc w:val="both"/>
      </w:pPr>
      <w:r w:rsidRPr="00A8687C">
        <w:t>________________/С.М. Шурупова/</w:t>
      </w:r>
    </w:p>
    <w:p w:rsidR="00A8687C" w:rsidRPr="00A8687C" w:rsidRDefault="00A8687C" w:rsidP="00A8687C">
      <w:r w:rsidRPr="00A8687C">
        <w:t>«      » ________ _2022_ год</w:t>
      </w:r>
    </w:p>
    <w:p w:rsidR="00BF3FB7" w:rsidRPr="00A8687C" w:rsidRDefault="00BF3FB7" w:rsidP="007D63FF">
      <w:pPr>
        <w:sectPr w:rsidR="00BF3FB7" w:rsidRPr="00A8687C" w:rsidSect="00B03301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W w:w="10844" w:type="dxa"/>
        <w:tblLayout w:type="fixed"/>
        <w:tblLook w:val="04A0" w:firstRow="1" w:lastRow="0" w:firstColumn="1" w:lastColumn="0" w:noHBand="0" w:noVBand="1"/>
      </w:tblPr>
      <w:tblGrid>
        <w:gridCol w:w="848"/>
        <w:gridCol w:w="536"/>
        <w:gridCol w:w="3686"/>
        <w:gridCol w:w="812"/>
        <w:gridCol w:w="850"/>
        <w:gridCol w:w="851"/>
        <w:gridCol w:w="3261"/>
      </w:tblGrid>
      <w:tr w:rsidR="007D63FF" w:rsidRPr="00A8687C" w:rsidTr="00DB1987">
        <w:tc>
          <w:tcPr>
            <w:tcW w:w="10844" w:type="dxa"/>
            <w:gridSpan w:val="7"/>
            <w:vAlign w:val="center"/>
          </w:tcPr>
          <w:p w:rsidR="00907AAB" w:rsidRPr="00A8687C" w:rsidRDefault="00300338" w:rsidP="007D63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07AAB" w:rsidRPr="00A8687C">
              <w:rPr>
                <w:b/>
              </w:rPr>
              <w:t>. КАЛЕНДАРНО - ТЕМАТИЧЕСКОЕ ПЛАНИРОВАНИЕ УЧЕБНОГО МАТЕРИАЛА</w:t>
            </w:r>
          </w:p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ПО ГЕОМЕТРИИ В 9 КЛАССЕ</w:t>
            </w:r>
            <w:r w:rsidRPr="00A8687C">
              <w:rPr>
                <w:i/>
              </w:rPr>
              <w:tab/>
            </w:r>
          </w:p>
        </w:tc>
      </w:tr>
      <w:tr w:rsidR="007D63FF" w:rsidRPr="00A8687C" w:rsidTr="00DB1987">
        <w:tc>
          <w:tcPr>
            <w:tcW w:w="848" w:type="dxa"/>
            <w:vAlign w:val="center"/>
          </w:tcPr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№/№</w:t>
            </w:r>
          </w:p>
        </w:tc>
        <w:tc>
          <w:tcPr>
            <w:tcW w:w="536" w:type="dxa"/>
            <w:vAlign w:val="center"/>
          </w:tcPr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№/№</w:t>
            </w:r>
          </w:p>
        </w:tc>
        <w:tc>
          <w:tcPr>
            <w:tcW w:w="3686" w:type="dxa"/>
            <w:vAlign w:val="center"/>
          </w:tcPr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Тема урока</w:t>
            </w:r>
          </w:p>
        </w:tc>
        <w:tc>
          <w:tcPr>
            <w:tcW w:w="812" w:type="dxa"/>
          </w:tcPr>
          <w:p w:rsidR="00907AAB" w:rsidRPr="00A8687C" w:rsidRDefault="00907AAB" w:rsidP="007D63FF">
            <w:pPr>
              <w:jc w:val="center"/>
            </w:pPr>
            <w:r w:rsidRPr="00A8687C">
              <w:rPr>
                <w:b/>
                <w:iCs/>
              </w:rPr>
              <w:t>Кол-во часов</w:t>
            </w:r>
          </w:p>
        </w:tc>
        <w:tc>
          <w:tcPr>
            <w:tcW w:w="850" w:type="dxa"/>
          </w:tcPr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 xml:space="preserve">Дата </w:t>
            </w:r>
          </w:p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907AAB" w:rsidRPr="00A8687C" w:rsidRDefault="00907AAB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Дата Факт</w:t>
            </w:r>
          </w:p>
        </w:tc>
        <w:tc>
          <w:tcPr>
            <w:tcW w:w="3261" w:type="dxa"/>
          </w:tcPr>
          <w:p w:rsidR="00907AAB" w:rsidRPr="00A8687C" w:rsidRDefault="00907AAB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b/>
              </w:rPr>
              <w:t>Домашнее задание</w:t>
            </w:r>
          </w:p>
        </w:tc>
      </w:tr>
      <w:tr w:rsidR="007D63FF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907AAB" w:rsidRPr="00A8687C" w:rsidRDefault="00907AAB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907AAB" w:rsidRPr="00A8687C" w:rsidRDefault="00907AAB" w:rsidP="007D63FF">
            <w:pPr>
              <w:pStyle w:val="aa"/>
              <w:spacing w:before="0" w:beforeAutospacing="0" w:afterAutospacing="0"/>
              <w:ind w:left="360"/>
              <w:jc w:val="center"/>
              <w:rPr>
                <w:iCs/>
              </w:rPr>
            </w:pPr>
          </w:p>
        </w:tc>
        <w:tc>
          <w:tcPr>
            <w:tcW w:w="3686" w:type="dxa"/>
            <w:shd w:val="clear" w:color="auto" w:fill="D5DCE4" w:themeFill="text2" w:themeFillTint="33"/>
          </w:tcPr>
          <w:p w:rsidR="00907AAB" w:rsidRPr="00A8687C" w:rsidRDefault="00907AAB" w:rsidP="007D63FF">
            <w:pPr>
              <w:pStyle w:val="1"/>
              <w:spacing w:before="0" w:after="1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Векторы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907AAB" w:rsidRPr="00A8687C" w:rsidRDefault="00907AAB" w:rsidP="007D63FF">
            <w:pPr>
              <w:jc w:val="center"/>
            </w:pPr>
            <w:r w:rsidRPr="00A8687C">
              <w:t>8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907AAB" w:rsidRPr="00A8687C" w:rsidRDefault="00907AAB" w:rsidP="007D63FF"/>
        </w:tc>
        <w:tc>
          <w:tcPr>
            <w:tcW w:w="851" w:type="dxa"/>
            <w:shd w:val="clear" w:color="auto" w:fill="D5DCE4" w:themeFill="text2" w:themeFillTint="33"/>
          </w:tcPr>
          <w:p w:rsidR="00907AAB" w:rsidRPr="00A8687C" w:rsidRDefault="00907AAB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D5DCE4" w:themeFill="text2" w:themeFillTint="33"/>
          </w:tcPr>
          <w:p w:rsidR="00907AAB" w:rsidRPr="00A8687C" w:rsidRDefault="00907AAB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spacing w:before="0" w:after="1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</w:pPr>
            <w:r w:rsidRPr="00A8687C"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 188 п 78;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№747, 748, 751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spacing w:before="0" w:after="10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Сумма двух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</w:pPr>
            <w:r w:rsidRPr="00A8687C"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6.09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Стр191 п 79-80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?-7-10 стр.204 №754, 759(б) (без чертежа),763 (б,в)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jc w:val="both"/>
            </w:pPr>
            <w:r w:rsidRPr="00A8687C">
              <w:t xml:space="preserve">Законы сложения векторов. Правило параллелограмма. 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8.09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Стр. 193 п. 81 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?-11 стр.204 №760,762(в),774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jc w:val="both"/>
            </w:pPr>
            <w:r w:rsidRPr="00A8687C">
              <w:t>Вычитание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13.09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Стр. 194 п.76-82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ind w:left="-39" w:right="-74"/>
              <w:rPr>
                <w:iCs/>
              </w:rPr>
            </w:pPr>
            <w:r w:rsidRPr="00A8687C">
              <w:rPr>
                <w:iCs/>
              </w:rPr>
              <w:t>?-12,13 ,762(д),764(б)767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jc w:val="both"/>
            </w:pPr>
            <w:r w:rsidRPr="00A8687C">
              <w:t>Применение векторов в решении задач. Произведение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15.09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198 п 83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?-14-17 с.205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№775, 776(а,в,е), 781(б),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jc w:val="both"/>
            </w:pPr>
            <w:r w:rsidRPr="00A8687C">
              <w:t>Применение векторов к решению задач.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20.09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198 п 76-83 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?-1-17 с.205 №783, 804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jc w:val="both"/>
            </w:pPr>
            <w:r w:rsidRPr="00A8687C">
              <w:t>Средняя линия трапеции.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22.09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198  п 76-84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Разобрать задачу 2 из п84, 7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8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2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2"/>
              <w:spacing w:before="0" w:after="10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27.09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200  п 85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?-18-20 с.205 №787, 794, 796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ind w:left="360"/>
              <w:jc w:val="center"/>
              <w:rPr>
                <w:iCs/>
              </w:rPr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rPr>
                <w:b/>
                <w:iCs/>
              </w:rPr>
              <w:t>Метод координат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9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2"/>
              <w:spacing w:before="0" w:after="1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Разложение вектора по двум неколлинеарным векторам.</w:t>
            </w:r>
            <w:r w:rsidR="00EA5B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ВПР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29.09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218 п 86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 911 (в,г), 912(ж,з,е), 916(в,г)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2"/>
              <w:spacing w:before="0" w:after="1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Координаты вектора.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4.10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220 п 76-87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?-1-20 с.204-205, ?-1-8 с.236 № 798, 795, 990 (а) (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DB198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Связь между координатами </w:t>
            </w:r>
          </w:p>
          <w:p w:rsidR="00A8687C" w:rsidRPr="00A8687C" w:rsidRDefault="00A8687C" w:rsidP="00DB198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вектора и координатами его начала и конца.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6.10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185 п 76-87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№926 (а,г), 989 (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EA5B30" w:rsidRDefault="00EA5B30" w:rsidP="00EA5B30">
            <w:pPr>
              <w:spacing w:after="100"/>
            </w:pPr>
            <w:r w:rsidRPr="00EA5B30">
              <w:t>Тест п</w:t>
            </w:r>
            <w:r w:rsidR="00A8687C" w:rsidRPr="00EA5B30">
              <w:t>о теме «Векторы»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11.10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185 п 76-87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?-1-8 стр. 236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2"/>
              <w:spacing w:before="0" w:after="1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13.10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Стр. 223 п 88-89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 935, 952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4"/>
              <w:spacing w:before="0" w:after="100"/>
              <w:rPr>
                <w:rFonts w:ascii="Times New Roman" w:hAnsi="Times New Roman" w:cs="Times New Roman"/>
                <w:i w:val="0"/>
                <w:color w:val="auto"/>
              </w:rPr>
            </w:pPr>
            <w:r w:rsidRPr="00A8687C">
              <w:rPr>
                <w:rFonts w:ascii="Times New Roman" w:hAnsi="Times New Roman" w:cs="Times New Roman"/>
                <w:i w:val="0"/>
                <w:color w:val="auto"/>
              </w:rPr>
              <w:t>Решение задач по теме «Координаты вектора»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18.10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Стр. 223 п 88-89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№947 (б), 949 (а), 951 (б), 953.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tabs>
                <w:tab w:val="left" w:pos="708"/>
              </w:tabs>
              <w:spacing w:before="0" w:after="1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Уравнение линии на плоскости.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20.10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230 п. 90, 91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?-15-17 стр.236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№962, 963, 965, 966 (а,б), 1000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Уравнение окружности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25.10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230 п. 86-91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 969 (б), 981, 1002(б)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lastRenderedPageBreak/>
              <w:t>17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Уравнение прямой.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27.10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230 п. 90-92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?-1-21 стр 236-237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 972 (б), 979, 984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18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3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EA5B30" w:rsidP="007D63FF">
            <w:pPr>
              <w:spacing w:after="100"/>
            </w:pPr>
            <w:r>
              <w:t>Контрольная работа № 1</w:t>
            </w:r>
            <w:r w:rsidR="00A8687C" w:rsidRPr="00A8687C">
              <w:t xml:space="preserve"> по теме «Метод координат»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8.11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218 п. 86-92, 66-67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№1010(б),990,958, 914, 945,998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rPr>
                <w:iCs/>
              </w:rPr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120041">
            <w:r w:rsidRPr="00A8687C">
              <w:rPr>
                <w:b/>
                <w:iCs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19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Синус, косинус и тангенс угла.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10.11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239 п 93-94.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?-1-4 стр 253 №1012(для М2, М3),1013(б,в),1014(б,в),1015(б)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  <w:rPr>
                <w:bCs/>
              </w:rPr>
            </w:pPr>
            <w:r w:rsidRPr="00A8687C">
              <w:rPr>
                <w:bCs/>
              </w:rPr>
              <w:t>Основное тригонометрическое тождество. Формулы приведения.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15.11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240 п 93-95, 52, 66,67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№1017(в), 1018(б),1019(г)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Формулы для вычисления координат точки.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17.11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ind w:left="-55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ind w:left="-55"/>
              <w:rPr>
                <w:iCs/>
              </w:rPr>
            </w:pPr>
            <w:r w:rsidRPr="00A8687C">
              <w:rPr>
                <w:iCs/>
              </w:rPr>
              <w:t>Стр 239 п 93-95, п52 №468, 471, 469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Теорема о площади треугольника.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22.11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241 п 96-97,89 №1020(а,в),1023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Теорема синусов.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24.11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Стр241 п 96-98 № 1027, 1032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6"/>
              <w:spacing w:before="0" w:after="100"/>
              <w:rPr>
                <w:rFonts w:ascii="Times New Roman" w:hAnsi="Times New Roman" w:cs="Times New Roman"/>
                <w:i w:val="0"/>
                <w:color w:val="auto"/>
              </w:rPr>
            </w:pPr>
            <w:r w:rsidRPr="00A8687C">
              <w:rPr>
                <w:rFonts w:ascii="Times New Roman" w:hAnsi="Times New Roman" w:cs="Times New Roman"/>
                <w:i w:val="0"/>
                <w:color w:val="auto"/>
              </w:rPr>
              <w:t>Теорема косинусов.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29.11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241 п 96-99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№1025(а,д,е,з),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Решение треугольников.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241 п 96-99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1060(г), 1028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Угол между векторами.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6.12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239 п 93-100 № 1034, 1064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Скалярное произведение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8.12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Повторить стр 185 п76-89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№1024, 1035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28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13.12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248 п 101-102, п 87№ 1039(в,г), 1040(г), 1042(а,б) 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29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4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rPr>
                <w:b/>
                <w:i/>
              </w:rPr>
              <w:t xml:space="preserve">Контрольная работа № 2 </w:t>
            </w:r>
            <w:r w:rsidRPr="00A8687C">
              <w:rPr>
                <w:b/>
                <w:i/>
              </w:rPr>
              <w:br/>
              <w:t>по теме «Соотношения между сторонами и углами треугольника»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15.12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248 п 101-104 ?-13-20 стр 253 №1044(в), 1047(а), 1054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rPr>
                <w:iCs/>
              </w:rPr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tabs>
                <w:tab w:val="center" w:pos="3172"/>
                <w:tab w:val="right" w:pos="6345"/>
              </w:tabs>
              <w:jc w:val="center"/>
            </w:pPr>
            <w:r w:rsidRPr="00A8687C">
              <w:rPr>
                <w:b/>
                <w:iCs/>
              </w:rPr>
              <w:t>Длина окружности и площадь круга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rPr>
                <w:bCs/>
              </w:rPr>
              <w:t xml:space="preserve">Анализ контрольной работы. </w:t>
            </w:r>
            <w:r w:rsidRPr="00A8687C">
              <w:t>Правильный многоугольник.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20.12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258 п 105-106 ?-1-3 стр 270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4"/>
              <w:tabs>
                <w:tab w:val="left" w:pos="2115"/>
              </w:tabs>
              <w:spacing w:before="0" w:after="100"/>
              <w:rPr>
                <w:rFonts w:ascii="Times New Roman" w:hAnsi="Times New Roman" w:cs="Times New Roman"/>
                <w:i w:val="0"/>
                <w:color w:val="auto"/>
              </w:rPr>
            </w:pPr>
            <w:r w:rsidRPr="00A8687C">
              <w:rPr>
                <w:rFonts w:ascii="Times New Roman" w:hAnsi="Times New Roman" w:cs="Times New Roman"/>
                <w:i w:val="0"/>
                <w:color w:val="auto"/>
              </w:rPr>
              <w:t>Окружность описанная и вписанная в правильный многоугольник.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22.12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258 п 105-107 ?-1-4 стр 270 №1085, 1084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2115"/>
              </w:tabs>
              <w:spacing w:after="100"/>
            </w:pPr>
            <w:r w:rsidRPr="00A8687C">
              <w:t>Формула для вычисления площади правильного многоугольника.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27.12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260 п 108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 № 1087, 1088, 1094(а,б)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lastRenderedPageBreak/>
              <w:t>33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Построение правильных многоугольников.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29.12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260 п 108-109</w:t>
            </w:r>
          </w:p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№ 1095, 1096, 1097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Длина окружности.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12.01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264 п 110 №1109(в,г), 1106, 1104(а), 1105(а)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  <w:iCs/>
              </w:rPr>
            </w:pPr>
            <w:r w:rsidRPr="00A8687C">
              <w:t>Длина окружности.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17.01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264 п 105-111 № 1114, 1115, 1117(а)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  <w:iCs/>
              </w:rPr>
            </w:pPr>
            <w:r w:rsidRPr="00A8687C">
              <w:rPr>
                <w:bCs/>
                <w:iCs/>
              </w:rPr>
              <w:t>Площадь круга.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19.01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267 п 110-112, п 105-109 ?-1-12 с.270 №1121, 1128,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  <w:iCs/>
              </w:rPr>
            </w:pPr>
            <w:r w:rsidRPr="00A8687C">
              <w:rPr>
                <w:bCs/>
                <w:iCs/>
              </w:rPr>
              <w:t>Площадь кругового сектора.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24.01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267 п 105-112 №1107, 1132, 1137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38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spacing w:before="0" w:after="10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Решение задач по теме «</w:t>
            </w: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Длина окружности и площадь круга</w:t>
            </w: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».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26.01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258 п 105-112 ?-1-12 с. 270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№1104(г), 1105(б),1116(в)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39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spacing w:before="0" w:after="10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Решение задач по теме «</w:t>
            </w: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Длина окружности и площадь круга</w:t>
            </w: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».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31.01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258 п 105-112 № 1125, 1128, 1129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1"/>
              <w:spacing w:before="0" w:after="10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Решение задач по теме «</w:t>
            </w:r>
            <w:r w:rsidRPr="00A8687C">
              <w:rPr>
                <w:rFonts w:ascii="Times New Roman" w:hAnsi="Times New Roman"/>
                <w:b w:val="0"/>
                <w:sz w:val="24"/>
                <w:szCs w:val="24"/>
              </w:rPr>
              <w:t>Длина окружности и площадь круга</w:t>
            </w:r>
            <w:r w:rsidRPr="00A8687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».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258 п 105-112 № 1132, 1143, 1139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41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5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4"/>
              <w:tabs>
                <w:tab w:val="left" w:pos="2115"/>
              </w:tabs>
              <w:spacing w:before="0" w:after="100"/>
              <w:rPr>
                <w:rFonts w:ascii="Times New Roman" w:hAnsi="Times New Roman" w:cs="Times New Roman"/>
                <w:b w:val="0"/>
                <w:color w:val="auto"/>
              </w:rPr>
            </w:pPr>
            <w:r w:rsidRPr="00A8687C">
              <w:rPr>
                <w:rFonts w:ascii="Times New Roman" w:hAnsi="Times New Roman" w:cs="Times New Roman"/>
                <w:color w:val="auto"/>
              </w:rPr>
              <w:t xml:space="preserve">Контрольная работа № 3 </w:t>
            </w:r>
            <w:r w:rsidRPr="00A8687C">
              <w:rPr>
                <w:rFonts w:ascii="Times New Roman" w:hAnsi="Times New Roman" w:cs="Times New Roman"/>
                <w:color w:val="auto"/>
              </w:rPr>
              <w:br/>
              <w:t>по теме «Длина окружности и площадь круга».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7.02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258 п 105-112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Повт п 47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rPr>
                <w:b/>
                <w:iCs/>
              </w:rPr>
              <w:t>Движения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  <w:jc w:val="both"/>
            </w:pPr>
            <w:r w:rsidRPr="00A8687C">
              <w:rPr>
                <w:bCs/>
              </w:rPr>
              <w:t>Анализ контрольной работы.</w:t>
            </w:r>
            <w:r w:rsidRPr="00A8687C">
              <w:rPr>
                <w:b/>
                <w:bCs/>
              </w:rPr>
              <w:t xml:space="preserve"> </w:t>
            </w:r>
            <w:r w:rsidRPr="00A8687C">
              <w:t>Отображение плоскости на себя.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9.02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273 п 113-114 ?-1-13 № 1149 (б), 1148 (б), 1159.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iCs/>
              </w:rPr>
            </w:pPr>
            <w:r w:rsidRPr="00A8687C">
              <w:t>Понятие движения.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14.02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273 п 113-114 ?-1-13 стр 281 № 1161, 1174, 1160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</w:rPr>
            </w:pPr>
            <w:r w:rsidRPr="00A8687C">
              <w:rPr>
                <w:bCs/>
              </w:rPr>
              <w:t>Наложения и движения.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16.02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278 п 116 № 1163(а), 1165, принести циркуль, транспортир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</w:rPr>
            </w:pPr>
            <w:r w:rsidRPr="00A8687C">
              <w:rPr>
                <w:bCs/>
              </w:rPr>
              <w:t>Параллельный перенос.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  <w:bCs/>
                <w:color w:val="000000"/>
              </w:rPr>
            </w:pPr>
            <w:r w:rsidRPr="00A8687C">
              <w:rPr>
                <w:b/>
                <w:bCs/>
                <w:color w:val="000000"/>
              </w:rPr>
              <w:t>21.02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278 п 116-117, 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 ?-14-17 с.281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№1168,1170(а),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</w:pPr>
            <w:r w:rsidRPr="00A8687C">
              <w:t>Поворот.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28.02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278 п 116-117, повт п 113-114  ?-14-17 с.281</w:t>
            </w:r>
          </w:p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№1171(б), 1183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  <w:iCs/>
              </w:rPr>
            </w:pPr>
            <w:r w:rsidRPr="00A8687C">
              <w:rPr>
                <w:bCs/>
                <w:iCs/>
              </w:rPr>
              <w:t>Решение задач по теме «Движения»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2.03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279 п 113-117 ?-1-10 с.281 № 1219, 1220, 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48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7.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  <w:iCs/>
              </w:rPr>
            </w:pPr>
            <w:r w:rsidRPr="00A8687C">
              <w:rPr>
                <w:bCs/>
                <w:iCs/>
              </w:rPr>
              <w:t>Решение задач по теме «Движения»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7.03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 279 п 113-117 ?-10-17 с.281 № 1221, 1222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49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8.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i/>
              </w:rPr>
            </w:pPr>
            <w:r w:rsidRPr="00A8687C">
              <w:rPr>
                <w:b/>
                <w:i/>
                <w:iCs/>
              </w:rPr>
              <w:t xml:space="preserve">Контрольная работа № 4 </w:t>
            </w:r>
            <w:r w:rsidRPr="00A8687C">
              <w:rPr>
                <w:b/>
                <w:i/>
                <w:iCs/>
              </w:rPr>
              <w:br/>
              <w:t>по теме «Движения</w:t>
            </w:r>
            <w:r w:rsidRPr="00A8687C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9.03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DB1987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 xml:space="preserve">Стр 279 п 113-117 ?-1-17 с.281 № 1219, 1220, 1221, 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ind w:left="420"/>
              <w:jc w:val="center"/>
              <w:rPr>
                <w:iCs/>
              </w:rPr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Начальные сведения из стереометрии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8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/>
        </w:tc>
        <w:tc>
          <w:tcPr>
            <w:tcW w:w="3261" w:type="dxa"/>
            <w:shd w:val="clear" w:color="auto" w:fill="D5DCE4" w:themeFill="text2" w:themeFillTint="33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rPr>
                <w:bCs/>
              </w:rPr>
              <w:t>Анализ контрольной работы.</w:t>
            </w:r>
            <w:r w:rsidRPr="00A8687C">
              <w:rPr>
                <w:b/>
                <w:bCs/>
              </w:rPr>
              <w:t xml:space="preserve"> </w:t>
            </w:r>
            <w:r w:rsidRPr="00A8687C">
              <w:t>Предмет стереометрия.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14.03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118,119 № 1184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Призма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16.03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120 № 1185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Параллелепипед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21.03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121 № 1188, 1190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lastRenderedPageBreak/>
              <w:t>53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Пирамида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23.03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124 № 1202, 1205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Цилиндр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4.04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п.125 № 1217, 1216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Конус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6.04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126 №1220, 1223</w:t>
            </w: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>Сфера и шар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11.04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>
            <w:r w:rsidRPr="00A8687C">
              <w:t>п. 127 № 1225, 1226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57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6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spacing w:after="100"/>
            </w:pPr>
            <w:r w:rsidRPr="00A8687C">
              <w:t>Решение задач на нахождение площадей поверхностей и объемов тел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13.04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/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r w:rsidRPr="00A8687C">
              <w:t xml:space="preserve">№1231,1273 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BDD6EE" w:themeFill="accent1" w:themeFillTint="66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BDD6EE" w:themeFill="accent1" w:themeFillTint="66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ind w:left="360"/>
              <w:jc w:val="center"/>
              <w:rPr>
                <w:iCs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Об аксиомах планиметрии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2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58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7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iCs/>
              </w:rPr>
            </w:pPr>
            <w:r w:rsidRPr="00A8687C">
              <w:rPr>
                <w:iCs/>
              </w:rPr>
              <w:t>Об аксиомах планиметрии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18.04</w:t>
            </w:r>
          </w:p>
        </w:tc>
        <w:tc>
          <w:tcPr>
            <w:tcW w:w="85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Стр. 334 аксиомы планиметрии</w:t>
            </w:r>
          </w:p>
        </w:tc>
      </w:tr>
      <w:tr w:rsidR="00A8687C" w:rsidRPr="00A8687C" w:rsidTr="00DB1987"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59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:rsidR="00A8687C" w:rsidRPr="00A8687C" w:rsidRDefault="00A8687C" w:rsidP="007D63FF">
            <w:pPr>
              <w:pStyle w:val="aa"/>
              <w:numPr>
                <w:ilvl w:val="0"/>
                <w:numId w:val="27"/>
              </w:numPr>
              <w:spacing w:before="0" w:beforeAutospacing="0" w:afterAutospacing="0"/>
              <w:ind w:hanging="685"/>
              <w:jc w:val="center"/>
              <w:rPr>
                <w:i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iCs/>
              </w:rPr>
            </w:pPr>
            <w:r w:rsidRPr="00A8687C">
              <w:rPr>
                <w:iCs/>
              </w:rPr>
              <w:t>Об аксиомах планиметрии</w:t>
            </w:r>
          </w:p>
        </w:tc>
        <w:tc>
          <w:tcPr>
            <w:tcW w:w="812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jc w:val="center"/>
              <w:rPr>
                <w:b/>
              </w:rPr>
            </w:pPr>
            <w:r w:rsidRPr="00A8687C"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20.04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A8687C" w:rsidRPr="00A8687C" w:rsidRDefault="00A8687C" w:rsidP="007D63FF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Стр. 349 аксиомы планиметрии</w:t>
            </w:r>
          </w:p>
        </w:tc>
      </w:tr>
      <w:tr w:rsidR="00A8687C" w:rsidRPr="00A8687C" w:rsidTr="00DB1987">
        <w:tc>
          <w:tcPr>
            <w:tcW w:w="848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53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jc w:val="center"/>
            </w:pP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Итоговое повторение</w:t>
            </w:r>
          </w:p>
        </w:tc>
        <w:tc>
          <w:tcPr>
            <w:tcW w:w="812" w:type="dxa"/>
            <w:shd w:val="clear" w:color="auto" w:fill="D5DCE4" w:themeFill="text2" w:themeFillTint="33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9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:rsidR="00A8687C" w:rsidRPr="00A8687C" w:rsidRDefault="00A8687C" w:rsidP="007D63FF"/>
        </w:tc>
        <w:tc>
          <w:tcPr>
            <w:tcW w:w="3261" w:type="dxa"/>
            <w:shd w:val="clear" w:color="auto" w:fill="D5DCE4" w:themeFill="text2" w:themeFillTint="33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60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1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</w:pPr>
            <w:r w:rsidRPr="00A8687C">
              <w:t xml:space="preserve">Повторение. </w:t>
            </w:r>
            <w:r w:rsidRPr="00A8687C">
              <w:rPr>
                <w:iCs/>
              </w:rPr>
              <w:t>Решение задач по теме «</w:t>
            </w:r>
            <w:r w:rsidRPr="00A8687C">
              <w:rPr>
                <w:bCs/>
              </w:rPr>
              <w:t>Векторы</w:t>
            </w:r>
            <w:r w:rsidRPr="00A8687C">
              <w:rPr>
                <w:iCs/>
              </w:rPr>
              <w:t>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25.04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61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2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pStyle w:val="5"/>
              <w:spacing w:before="0" w:after="100"/>
              <w:rPr>
                <w:rFonts w:ascii="Times New Roman" w:hAnsi="Times New Roman" w:cs="Times New Roman"/>
                <w:b/>
                <w:color w:val="auto"/>
              </w:rPr>
            </w:pPr>
            <w:r w:rsidRPr="00A8687C">
              <w:rPr>
                <w:rFonts w:ascii="Times New Roman" w:hAnsi="Times New Roman" w:cs="Times New Roman"/>
                <w:color w:val="auto"/>
              </w:rPr>
              <w:t>Решение задач по теме «Координаты вектора»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27.04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62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3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</w:rPr>
            </w:pPr>
            <w:r w:rsidRPr="00A8687C">
              <w:t>Решение задач по теме «Метод координат»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2.05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63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4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</w:rPr>
            </w:pPr>
            <w:r w:rsidRPr="00A8687C">
              <w:t>Решение задач по теме «Метод 5координат»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4.05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64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5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tabs>
                <w:tab w:val="left" w:pos="975"/>
              </w:tabs>
              <w:spacing w:after="100"/>
              <w:rPr>
                <w:bCs/>
              </w:rPr>
            </w:pPr>
            <w:r w:rsidRPr="00A8687C">
              <w:t>Решение задач по теме «Решение треугольников»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11.05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65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</w:t>
            </w:r>
          </w:p>
        </w:tc>
        <w:tc>
          <w:tcPr>
            <w:tcW w:w="3686" w:type="dxa"/>
          </w:tcPr>
          <w:p w:rsidR="00A8687C" w:rsidRPr="00A8687C" w:rsidRDefault="00A8687C" w:rsidP="007D63FF">
            <w:pPr>
              <w:spacing w:after="100"/>
              <w:jc w:val="both"/>
            </w:pPr>
            <w:r w:rsidRPr="00A8687C">
              <w:t>Решение задач по теме «Длина окружности и площадь круга»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16.05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66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7</w:t>
            </w:r>
          </w:p>
        </w:tc>
        <w:tc>
          <w:tcPr>
            <w:tcW w:w="3686" w:type="dxa"/>
          </w:tcPr>
          <w:p w:rsidR="00A8687C" w:rsidRPr="00A8687C" w:rsidRDefault="00A8687C" w:rsidP="00A8687C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Повторение. Четырехугольники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jc w:val="center"/>
              <w:rPr>
                <w:b/>
              </w:rPr>
            </w:pPr>
            <w:r w:rsidRPr="00A8687C">
              <w:rPr>
                <w:b/>
              </w:rPr>
              <w:t>18.05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67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8</w:t>
            </w:r>
          </w:p>
        </w:tc>
        <w:tc>
          <w:tcPr>
            <w:tcW w:w="3686" w:type="dxa"/>
          </w:tcPr>
          <w:p w:rsidR="00A8687C" w:rsidRPr="00A8687C" w:rsidRDefault="00A8687C" w:rsidP="00A8687C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Повторение. Окружности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/>
                <w:bCs/>
                <w:color w:val="000000"/>
              </w:rPr>
              <w:t>23.05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  <w:tr w:rsidR="00A8687C" w:rsidRPr="00A8687C" w:rsidTr="00DB1987">
        <w:tc>
          <w:tcPr>
            <w:tcW w:w="848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68</w:t>
            </w:r>
          </w:p>
        </w:tc>
        <w:tc>
          <w:tcPr>
            <w:tcW w:w="536" w:type="dxa"/>
            <w:vAlign w:val="center"/>
          </w:tcPr>
          <w:p w:rsidR="00A8687C" w:rsidRPr="00A8687C" w:rsidRDefault="00A8687C" w:rsidP="007D63FF">
            <w:pPr>
              <w:jc w:val="center"/>
            </w:pPr>
            <w:r w:rsidRPr="00A8687C">
              <w:t>9</w:t>
            </w:r>
          </w:p>
        </w:tc>
        <w:tc>
          <w:tcPr>
            <w:tcW w:w="3686" w:type="dxa"/>
          </w:tcPr>
          <w:p w:rsidR="00A8687C" w:rsidRPr="00A8687C" w:rsidRDefault="00A8687C" w:rsidP="00A8687C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8687C">
              <w:rPr>
                <w:iCs/>
              </w:rPr>
              <w:t>Итоговый урок по курсу геометрии 9 класса</w:t>
            </w:r>
          </w:p>
        </w:tc>
        <w:tc>
          <w:tcPr>
            <w:tcW w:w="812" w:type="dxa"/>
          </w:tcPr>
          <w:p w:rsidR="00A8687C" w:rsidRPr="00A8687C" w:rsidRDefault="00A8687C" w:rsidP="007D63FF">
            <w:pPr>
              <w:pStyle w:val="aa"/>
              <w:spacing w:before="0" w:beforeAutospacing="0" w:afterAutospacing="0"/>
              <w:jc w:val="center"/>
              <w:rPr>
                <w:b/>
                <w:iCs/>
              </w:rPr>
            </w:pPr>
            <w:r w:rsidRPr="00A8687C">
              <w:rPr>
                <w:b/>
                <w:iCs/>
              </w:rPr>
              <w:t>1</w:t>
            </w:r>
          </w:p>
        </w:tc>
        <w:tc>
          <w:tcPr>
            <w:tcW w:w="850" w:type="dxa"/>
          </w:tcPr>
          <w:p w:rsidR="00A8687C" w:rsidRPr="00A8687C" w:rsidRDefault="00A8687C" w:rsidP="00A8687C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87C"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851" w:type="dxa"/>
          </w:tcPr>
          <w:p w:rsidR="00A8687C" w:rsidRPr="00A8687C" w:rsidRDefault="00A8687C" w:rsidP="007D63FF"/>
        </w:tc>
        <w:tc>
          <w:tcPr>
            <w:tcW w:w="3261" w:type="dxa"/>
          </w:tcPr>
          <w:p w:rsidR="00A8687C" w:rsidRPr="00A8687C" w:rsidRDefault="00A8687C" w:rsidP="007D63FF"/>
        </w:tc>
      </w:tr>
    </w:tbl>
    <w:p w:rsidR="006647CA" w:rsidRPr="00A8687C" w:rsidRDefault="006647CA" w:rsidP="007D63FF"/>
    <w:sectPr w:rsidR="006647CA" w:rsidRPr="00A8687C" w:rsidSect="006647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77" w:rsidRDefault="00BD6A77">
      <w:r>
        <w:separator/>
      </w:r>
    </w:p>
  </w:endnote>
  <w:endnote w:type="continuationSeparator" w:id="0">
    <w:p w:rsidR="00BD6A77" w:rsidRDefault="00B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C" w:rsidRDefault="00A8687C" w:rsidP="00470E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A8687C" w:rsidRDefault="00A8687C" w:rsidP="006714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98676"/>
      <w:docPartObj>
        <w:docPartGallery w:val="Page Numbers (Bottom of Page)"/>
        <w:docPartUnique/>
      </w:docPartObj>
    </w:sdtPr>
    <w:sdtEndPr/>
    <w:sdtContent>
      <w:p w:rsidR="00A8687C" w:rsidRDefault="00A868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34">
          <w:rPr>
            <w:noProof/>
          </w:rPr>
          <w:t>1</w:t>
        </w:r>
        <w:r>
          <w:fldChar w:fldCharType="end"/>
        </w:r>
      </w:p>
    </w:sdtContent>
  </w:sdt>
  <w:p w:rsidR="00A8687C" w:rsidRDefault="00A8687C" w:rsidP="006714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77" w:rsidRDefault="00BD6A77">
      <w:r>
        <w:separator/>
      </w:r>
    </w:p>
  </w:footnote>
  <w:footnote w:type="continuationSeparator" w:id="0">
    <w:p w:rsidR="00BD6A77" w:rsidRDefault="00BD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F87215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570E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F2041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0552D"/>
    <w:multiLevelType w:val="hybridMultilevel"/>
    <w:tmpl w:val="A1EE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E70A1"/>
    <w:multiLevelType w:val="hybridMultilevel"/>
    <w:tmpl w:val="12E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35DAD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13"/>
  </w:num>
  <w:num w:numId="5">
    <w:abstractNumId w:val="2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24"/>
  </w:num>
  <w:num w:numId="11">
    <w:abstractNumId w:val="17"/>
  </w:num>
  <w:num w:numId="12">
    <w:abstractNumId w:val="22"/>
  </w:num>
  <w:num w:numId="13">
    <w:abstractNumId w:val="26"/>
  </w:num>
  <w:num w:numId="14">
    <w:abstractNumId w:val="19"/>
  </w:num>
  <w:num w:numId="15">
    <w:abstractNumId w:val="9"/>
  </w:num>
  <w:num w:numId="16">
    <w:abstractNumId w:val="15"/>
  </w:num>
  <w:num w:numId="17">
    <w:abstractNumId w:val="25"/>
  </w:num>
  <w:num w:numId="18">
    <w:abstractNumId w:val="4"/>
  </w:num>
  <w:num w:numId="19">
    <w:abstractNumId w:val="16"/>
  </w:num>
  <w:num w:numId="20">
    <w:abstractNumId w:val="23"/>
  </w:num>
  <w:num w:numId="21">
    <w:abstractNumId w:val="5"/>
  </w:num>
  <w:num w:numId="22">
    <w:abstractNumId w:val="18"/>
  </w:num>
  <w:num w:numId="23">
    <w:abstractNumId w:val="14"/>
  </w:num>
  <w:num w:numId="24">
    <w:abstractNumId w:val="1"/>
  </w:num>
  <w:num w:numId="25">
    <w:abstractNumId w:val="3"/>
  </w:num>
  <w:num w:numId="26">
    <w:abstractNumId w:val="7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6"/>
    <w:rsid w:val="000248C4"/>
    <w:rsid w:val="0003146C"/>
    <w:rsid w:val="000464B6"/>
    <w:rsid w:val="00053D5F"/>
    <w:rsid w:val="00065D8A"/>
    <w:rsid w:val="0007484A"/>
    <w:rsid w:val="000B4F8E"/>
    <w:rsid w:val="000C6367"/>
    <w:rsid w:val="000D3746"/>
    <w:rsid w:val="00102551"/>
    <w:rsid w:val="00104F0C"/>
    <w:rsid w:val="00114CFC"/>
    <w:rsid w:val="00120041"/>
    <w:rsid w:val="00132201"/>
    <w:rsid w:val="001370F8"/>
    <w:rsid w:val="001551C2"/>
    <w:rsid w:val="001663AF"/>
    <w:rsid w:val="00167E70"/>
    <w:rsid w:val="00176A21"/>
    <w:rsid w:val="0018301A"/>
    <w:rsid w:val="001921D6"/>
    <w:rsid w:val="00197D0E"/>
    <w:rsid w:val="001E15A3"/>
    <w:rsid w:val="001E17C6"/>
    <w:rsid w:val="002000F1"/>
    <w:rsid w:val="0020125E"/>
    <w:rsid w:val="0020717A"/>
    <w:rsid w:val="002115C5"/>
    <w:rsid w:val="002172FE"/>
    <w:rsid w:val="0024248F"/>
    <w:rsid w:val="00250D62"/>
    <w:rsid w:val="002531E5"/>
    <w:rsid w:val="00265609"/>
    <w:rsid w:val="002771AD"/>
    <w:rsid w:val="00277766"/>
    <w:rsid w:val="00297EBD"/>
    <w:rsid w:val="002A3FFF"/>
    <w:rsid w:val="002B58B9"/>
    <w:rsid w:val="002C51E8"/>
    <w:rsid w:val="002C531B"/>
    <w:rsid w:val="002D5CF6"/>
    <w:rsid w:val="00300338"/>
    <w:rsid w:val="0030511D"/>
    <w:rsid w:val="003122DC"/>
    <w:rsid w:val="003131B9"/>
    <w:rsid w:val="00332320"/>
    <w:rsid w:val="0035456C"/>
    <w:rsid w:val="00362D83"/>
    <w:rsid w:val="00370A88"/>
    <w:rsid w:val="00377818"/>
    <w:rsid w:val="00384217"/>
    <w:rsid w:val="003A5C70"/>
    <w:rsid w:val="003B2464"/>
    <w:rsid w:val="003C74E3"/>
    <w:rsid w:val="003D2518"/>
    <w:rsid w:val="003D2A28"/>
    <w:rsid w:val="003D3EC4"/>
    <w:rsid w:val="003E3D1E"/>
    <w:rsid w:val="00420D7E"/>
    <w:rsid w:val="0042197D"/>
    <w:rsid w:val="00425E91"/>
    <w:rsid w:val="00426CEE"/>
    <w:rsid w:val="004376CA"/>
    <w:rsid w:val="0046797E"/>
    <w:rsid w:val="00470ED9"/>
    <w:rsid w:val="00470FC7"/>
    <w:rsid w:val="004925E1"/>
    <w:rsid w:val="004B66EA"/>
    <w:rsid w:val="004E2848"/>
    <w:rsid w:val="00521AAC"/>
    <w:rsid w:val="00523FC9"/>
    <w:rsid w:val="00534C81"/>
    <w:rsid w:val="00552DDA"/>
    <w:rsid w:val="00565289"/>
    <w:rsid w:val="00576284"/>
    <w:rsid w:val="00576A07"/>
    <w:rsid w:val="00581D96"/>
    <w:rsid w:val="00582F10"/>
    <w:rsid w:val="005B0D52"/>
    <w:rsid w:val="005B11DC"/>
    <w:rsid w:val="005B2A3D"/>
    <w:rsid w:val="005B42AB"/>
    <w:rsid w:val="005B44C5"/>
    <w:rsid w:val="005C5B26"/>
    <w:rsid w:val="005E5A79"/>
    <w:rsid w:val="005F2FE0"/>
    <w:rsid w:val="005F6079"/>
    <w:rsid w:val="00616C20"/>
    <w:rsid w:val="00620A5C"/>
    <w:rsid w:val="006215EE"/>
    <w:rsid w:val="006414F8"/>
    <w:rsid w:val="00645FE6"/>
    <w:rsid w:val="00652A1D"/>
    <w:rsid w:val="00656BA4"/>
    <w:rsid w:val="006647CA"/>
    <w:rsid w:val="00671423"/>
    <w:rsid w:val="006725EF"/>
    <w:rsid w:val="00676D2E"/>
    <w:rsid w:val="00677383"/>
    <w:rsid w:val="00682C0E"/>
    <w:rsid w:val="006A15F9"/>
    <w:rsid w:val="006C76A8"/>
    <w:rsid w:val="006D0CF6"/>
    <w:rsid w:val="007061F6"/>
    <w:rsid w:val="00722CC2"/>
    <w:rsid w:val="00764FF3"/>
    <w:rsid w:val="00775393"/>
    <w:rsid w:val="0078541D"/>
    <w:rsid w:val="00796CF7"/>
    <w:rsid w:val="007A73C9"/>
    <w:rsid w:val="007C3765"/>
    <w:rsid w:val="007D63FF"/>
    <w:rsid w:val="007F31CA"/>
    <w:rsid w:val="007F3F51"/>
    <w:rsid w:val="00807599"/>
    <w:rsid w:val="00832F00"/>
    <w:rsid w:val="0083787C"/>
    <w:rsid w:val="008422B2"/>
    <w:rsid w:val="008550A3"/>
    <w:rsid w:val="0087223F"/>
    <w:rsid w:val="00891D2D"/>
    <w:rsid w:val="00897524"/>
    <w:rsid w:val="008A1CB3"/>
    <w:rsid w:val="008B1FB4"/>
    <w:rsid w:val="008B2FBB"/>
    <w:rsid w:val="008B36F2"/>
    <w:rsid w:val="008C25D6"/>
    <w:rsid w:val="008C7B4C"/>
    <w:rsid w:val="008D1C2D"/>
    <w:rsid w:val="008D46B2"/>
    <w:rsid w:val="008E4C07"/>
    <w:rsid w:val="008F6CA2"/>
    <w:rsid w:val="00902852"/>
    <w:rsid w:val="00907AAB"/>
    <w:rsid w:val="00913B1F"/>
    <w:rsid w:val="009358F3"/>
    <w:rsid w:val="0094625E"/>
    <w:rsid w:val="009776A0"/>
    <w:rsid w:val="009859B4"/>
    <w:rsid w:val="009A05AA"/>
    <w:rsid w:val="009F4971"/>
    <w:rsid w:val="009F6F24"/>
    <w:rsid w:val="00A00234"/>
    <w:rsid w:val="00A048A5"/>
    <w:rsid w:val="00A06B9A"/>
    <w:rsid w:val="00A538D7"/>
    <w:rsid w:val="00A6493E"/>
    <w:rsid w:val="00A77465"/>
    <w:rsid w:val="00A77F1D"/>
    <w:rsid w:val="00A81FA0"/>
    <w:rsid w:val="00A8687C"/>
    <w:rsid w:val="00AA0DDF"/>
    <w:rsid w:val="00AA6562"/>
    <w:rsid w:val="00AC74F9"/>
    <w:rsid w:val="00AD46F6"/>
    <w:rsid w:val="00AE7518"/>
    <w:rsid w:val="00AF146C"/>
    <w:rsid w:val="00B03301"/>
    <w:rsid w:val="00B27E7B"/>
    <w:rsid w:val="00B445E9"/>
    <w:rsid w:val="00B52DBE"/>
    <w:rsid w:val="00B63063"/>
    <w:rsid w:val="00B70AFA"/>
    <w:rsid w:val="00B856A4"/>
    <w:rsid w:val="00B92CBD"/>
    <w:rsid w:val="00B9404A"/>
    <w:rsid w:val="00BD6A77"/>
    <w:rsid w:val="00BE48C4"/>
    <w:rsid w:val="00BF3FB7"/>
    <w:rsid w:val="00C07B5D"/>
    <w:rsid w:val="00C22EF9"/>
    <w:rsid w:val="00C5648F"/>
    <w:rsid w:val="00C9103E"/>
    <w:rsid w:val="00C934AC"/>
    <w:rsid w:val="00C96A4B"/>
    <w:rsid w:val="00CB053E"/>
    <w:rsid w:val="00CB4F54"/>
    <w:rsid w:val="00CD0622"/>
    <w:rsid w:val="00CE18CB"/>
    <w:rsid w:val="00CF425E"/>
    <w:rsid w:val="00D067C8"/>
    <w:rsid w:val="00D14C8B"/>
    <w:rsid w:val="00D21A24"/>
    <w:rsid w:val="00D45A41"/>
    <w:rsid w:val="00D51FD9"/>
    <w:rsid w:val="00D644D9"/>
    <w:rsid w:val="00D838AC"/>
    <w:rsid w:val="00D86D80"/>
    <w:rsid w:val="00D924D4"/>
    <w:rsid w:val="00D94D35"/>
    <w:rsid w:val="00D963E4"/>
    <w:rsid w:val="00DA5892"/>
    <w:rsid w:val="00DB0344"/>
    <w:rsid w:val="00DB1987"/>
    <w:rsid w:val="00DD0534"/>
    <w:rsid w:val="00DD6324"/>
    <w:rsid w:val="00DE631A"/>
    <w:rsid w:val="00E63393"/>
    <w:rsid w:val="00E7343E"/>
    <w:rsid w:val="00EA18EE"/>
    <w:rsid w:val="00EA5B30"/>
    <w:rsid w:val="00EF75AD"/>
    <w:rsid w:val="00F17E41"/>
    <w:rsid w:val="00F506A2"/>
    <w:rsid w:val="00F6494C"/>
    <w:rsid w:val="00F65C1F"/>
    <w:rsid w:val="00F746E3"/>
    <w:rsid w:val="00FB2B7D"/>
    <w:rsid w:val="00FC25D1"/>
    <w:rsid w:val="00FE12BC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63C42-323B-42E3-B130-7405A6BF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8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07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07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07A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907A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714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1423"/>
  </w:style>
  <w:style w:type="character" w:customStyle="1" w:styleId="a5">
    <w:name w:val="Нижний колонтитул Знак"/>
    <w:link w:val="a4"/>
    <w:uiPriority w:val="99"/>
    <w:rsid w:val="00C934AC"/>
    <w:rPr>
      <w:sz w:val="24"/>
      <w:szCs w:val="24"/>
    </w:rPr>
  </w:style>
  <w:style w:type="paragraph" w:styleId="a7">
    <w:name w:val="List Paragraph"/>
    <w:basedOn w:val="a"/>
    <w:uiPriority w:val="34"/>
    <w:qFormat/>
    <w:rsid w:val="00C93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58B9"/>
    <w:rPr>
      <w:rFonts w:ascii="Cambria" w:hAnsi="Cambria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2B58B9"/>
    <w:rPr>
      <w:bCs/>
      <w:sz w:val="26"/>
      <w:szCs w:val="28"/>
    </w:rPr>
  </w:style>
  <w:style w:type="character" w:customStyle="1" w:styleId="a9">
    <w:name w:val="Основной текст Знак"/>
    <w:link w:val="a8"/>
    <w:rsid w:val="002B58B9"/>
    <w:rPr>
      <w:bCs/>
      <w:sz w:val="26"/>
      <w:szCs w:val="28"/>
    </w:rPr>
  </w:style>
  <w:style w:type="paragraph" w:customStyle="1" w:styleId="FR2">
    <w:name w:val="FR2"/>
    <w:rsid w:val="002B58B9"/>
    <w:pPr>
      <w:widowControl w:val="0"/>
      <w:spacing w:line="276" w:lineRule="auto"/>
      <w:ind w:firstLine="709"/>
      <w:jc w:val="center"/>
    </w:pPr>
    <w:rPr>
      <w:b/>
      <w:sz w:val="32"/>
    </w:rPr>
  </w:style>
  <w:style w:type="paragraph" w:styleId="aa">
    <w:name w:val="Normal (Web)"/>
    <w:basedOn w:val="a"/>
    <w:rsid w:val="002B58B9"/>
    <w:pPr>
      <w:spacing w:before="100" w:beforeAutospacing="1" w:after="100" w:afterAutospacing="1"/>
    </w:pPr>
  </w:style>
  <w:style w:type="character" w:styleId="ab">
    <w:name w:val="Strong"/>
    <w:qFormat/>
    <w:rsid w:val="002B58B9"/>
    <w:rPr>
      <w:b/>
      <w:bCs/>
    </w:rPr>
  </w:style>
  <w:style w:type="character" w:styleId="ac">
    <w:name w:val="Hyperlink"/>
    <w:uiPriority w:val="99"/>
    <w:unhideWhenUsed/>
    <w:rsid w:val="002B58B9"/>
    <w:rPr>
      <w:color w:val="0000FF"/>
      <w:u w:val="single"/>
    </w:rPr>
  </w:style>
  <w:style w:type="paragraph" w:styleId="ad">
    <w:name w:val="header"/>
    <w:basedOn w:val="a"/>
    <w:link w:val="ae"/>
    <w:rsid w:val="00102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02551"/>
    <w:rPr>
      <w:sz w:val="24"/>
      <w:szCs w:val="24"/>
    </w:rPr>
  </w:style>
  <w:style w:type="character" w:customStyle="1" w:styleId="FontStyle27">
    <w:name w:val="Font Style27"/>
    <w:uiPriority w:val="99"/>
    <w:rsid w:val="001551C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551C2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1551C2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1551C2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1551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1551C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21">
    <w:name w:val="Основной текст2"/>
    <w:basedOn w:val="a"/>
    <w:rsid w:val="008C7B4C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character" w:customStyle="1" w:styleId="0pt">
    <w:name w:val="Основной текст + Полужирный;Интервал 0 pt"/>
    <w:rsid w:val="008C7B4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locked/>
    <w:rsid w:val="008C7B4C"/>
    <w:rPr>
      <w:rFonts w:ascii="Franklin Gothic Book" w:eastAsia="Franklin Gothic Book" w:hAnsi="Franklin Gothic Book" w:cs="Franklin Gothic Book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7B4C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0"/>
    </w:rPr>
  </w:style>
  <w:style w:type="character" w:customStyle="1" w:styleId="51">
    <w:name w:val="Основной текст (5)_"/>
    <w:link w:val="52"/>
    <w:rsid w:val="008C7B4C"/>
    <w:rPr>
      <w:rFonts w:ascii="Century Schoolbook" w:eastAsia="Century Schoolbook" w:hAnsi="Century Schoolbook" w:cs="Century Schoolbook"/>
      <w:b/>
      <w:bCs/>
      <w:spacing w:val="-1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C7B4C"/>
    <w:pPr>
      <w:widowControl w:val="0"/>
      <w:shd w:val="clear" w:color="auto" w:fill="FFFFFF"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b/>
      <w:bCs/>
      <w:spacing w:val="-1"/>
      <w:sz w:val="19"/>
      <w:szCs w:val="19"/>
    </w:rPr>
  </w:style>
  <w:style w:type="paragraph" w:styleId="3">
    <w:name w:val="Body Text 3"/>
    <w:basedOn w:val="a"/>
    <w:link w:val="30"/>
    <w:rsid w:val="008C7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C7B4C"/>
    <w:rPr>
      <w:sz w:val="16"/>
      <w:szCs w:val="16"/>
    </w:rPr>
  </w:style>
  <w:style w:type="paragraph" w:styleId="af">
    <w:name w:val="No Spacing"/>
    <w:uiPriority w:val="1"/>
    <w:qFormat/>
    <w:rsid w:val="008C7B4C"/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EF75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F75AD"/>
    <w:rPr>
      <w:sz w:val="24"/>
      <w:szCs w:val="24"/>
    </w:rPr>
  </w:style>
  <w:style w:type="character" w:customStyle="1" w:styleId="af2">
    <w:name w:val="Основной текст_"/>
    <w:link w:val="41"/>
    <w:rsid w:val="00EF75AD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1">
    <w:name w:val="Основной текст4"/>
    <w:basedOn w:val="a"/>
    <w:link w:val="af2"/>
    <w:rsid w:val="00EF75AD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NR">
    <w:name w:val="NR"/>
    <w:basedOn w:val="a"/>
    <w:rsid w:val="00EF75AD"/>
  </w:style>
  <w:style w:type="paragraph" w:customStyle="1" w:styleId="af3">
    <w:name w:val="А_основной"/>
    <w:basedOn w:val="a"/>
    <w:link w:val="af4"/>
    <w:qFormat/>
    <w:rsid w:val="00EF75A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link w:val="af3"/>
    <w:rsid w:val="00EF75AD"/>
    <w:rPr>
      <w:rFonts w:eastAsia="Calibri"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75A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75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Основной текст + Курсив"/>
    <w:rsid w:val="00EF75A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EF75AD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EF75AD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Default">
    <w:name w:val="Default"/>
    <w:rsid w:val="00907A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907A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07A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07A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07AA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af6">
    <w:name w:val="Основной текст + Полужирный"/>
    <w:aliases w:val="Интервал 0 pt"/>
    <w:rsid w:val="00065D8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WW-">
    <w:name w:val="WW-Базовый"/>
    <w:rsid w:val="00A8687C"/>
    <w:pPr>
      <w:tabs>
        <w:tab w:val="left" w:pos="709"/>
      </w:tabs>
      <w:suppressAutoHyphens/>
      <w:spacing w:line="100" w:lineRule="atLeast"/>
    </w:pPr>
    <w:rPr>
      <w:rFonts w:ascii="Arial" w:hAnsi="Arial" w:cs="Arial"/>
      <w:lang w:eastAsia="ar-SA"/>
    </w:rPr>
  </w:style>
  <w:style w:type="paragraph" w:styleId="af7">
    <w:name w:val="Balloon Text"/>
    <w:basedOn w:val="a"/>
    <w:link w:val="af8"/>
    <w:semiHidden/>
    <w:unhideWhenUsed/>
    <w:rsid w:val="003003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30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565-0AA6-4644-964F-289D20F7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Links>
    <vt:vector size="18" baseType="variant"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14</cp:revision>
  <cp:lastPrinted>2022-09-17T08:36:00Z</cp:lastPrinted>
  <dcterms:created xsi:type="dcterms:W3CDTF">2021-09-04T13:50:00Z</dcterms:created>
  <dcterms:modified xsi:type="dcterms:W3CDTF">2023-05-15T13:47:00Z</dcterms:modified>
</cp:coreProperties>
</file>