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EC2DF5" w:rsidP="00010910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Физическая культура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617B94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EC2DF5">
              <w:rPr>
                <w:i/>
                <w:sz w:val="28"/>
              </w:rPr>
              <w:t>чебном году будет выполнена за 98</w:t>
            </w:r>
            <w:r w:rsidR="00617B94">
              <w:rPr>
                <w:i/>
                <w:sz w:val="28"/>
              </w:rPr>
              <w:t xml:space="preserve"> час</w:t>
            </w:r>
            <w:r w:rsidR="00EC2DF5">
              <w:rPr>
                <w:i/>
                <w:sz w:val="28"/>
              </w:rPr>
              <w:t>ов</w:t>
            </w:r>
            <w:r w:rsidR="00D514BE">
              <w:rPr>
                <w:i/>
                <w:sz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A73ED9" w:rsidRDefault="00EC2DF5" w:rsidP="00A73ED9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1"/>
                <w:shd w:val="clear" w:color="auto" w:fill="FFFFFF"/>
              </w:rPr>
              <w:t>В.И. Лях.</w:t>
            </w:r>
            <w:r w:rsidRPr="00EC2DF5">
              <w:rPr>
                <w:i/>
                <w:color w:val="000000"/>
                <w:sz w:val="28"/>
                <w:szCs w:val="21"/>
                <w:shd w:val="clear" w:color="auto" w:fill="FFFFFF"/>
              </w:rPr>
              <w:t xml:space="preserve"> </w:t>
            </w:r>
            <w:r w:rsidRPr="00EC2DF5">
              <w:rPr>
                <w:i/>
                <w:color w:val="000000"/>
                <w:sz w:val="28"/>
                <w:szCs w:val="21"/>
                <w:shd w:val="clear" w:color="auto" w:fill="FFFFFF"/>
              </w:rPr>
              <w:t>«Физическая культура»</w:t>
            </w:r>
            <w:r w:rsidRPr="00EC2DF5">
              <w:rPr>
                <w:i/>
                <w:iCs/>
                <w:color w:val="000000"/>
                <w:sz w:val="28"/>
                <w:szCs w:val="21"/>
                <w:shd w:val="clear" w:color="auto" w:fill="FFFFFF"/>
              </w:rPr>
              <w:t> </w:t>
            </w:r>
            <w:r w:rsidRPr="00EC2DF5">
              <w:rPr>
                <w:i/>
                <w:color w:val="000000"/>
                <w:sz w:val="28"/>
                <w:szCs w:val="21"/>
                <w:shd w:val="clear" w:color="auto" w:fill="FFFFFF"/>
              </w:rPr>
              <w:t> </w:t>
            </w:r>
            <w:r>
              <w:rPr>
                <w:i/>
                <w:color w:val="000000"/>
                <w:sz w:val="28"/>
                <w:szCs w:val="21"/>
                <w:shd w:val="clear" w:color="auto" w:fill="FFFFFF"/>
              </w:rPr>
              <w:t xml:space="preserve"> Москва, «Просвещение», 2019</w:t>
            </w:r>
            <w:r w:rsidRPr="00EC2DF5">
              <w:rPr>
                <w:i/>
                <w:color w:val="000000"/>
                <w:sz w:val="28"/>
                <w:szCs w:val="21"/>
                <w:shd w:val="clear" w:color="auto" w:fill="FFFFFF"/>
              </w:rPr>
              <w:t xml:space="preserve"> год.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федеральным государственным  образовате</w:t>
            </w:r>
            <w:r w:rsidR="00A73ED9">
              <w:rPr>
                <w:i/>
                <w:sz w:val="28"/>
              </w:rPr>
              <w:t>льным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EC2DF5" w:rsidRPr="00EC2DF5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 xml:space="preserve">примерной программой основного общего образования </w:t>
            </w:r>
          </w:p>
          <w:p w:rsidR="005930F7" w:rsidRPr="00EC2DF5" w:rsidRDefault="00EC2DF5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EC2DF5">
              <w:rPr>
                <w:i/>
                <w:color w:val="000000"/>
                <w:sz w:val="28"/>
                <w:szCs w:val="21"/>
                <w:shd w:val="clear" w:color="auto" w:fill="FFFFFF"/>
              </w:rPr>
              <w:t xml:space="preserve">авторской программы «Физическая </w:t>
            </w:r>
            <w:proofErr w:type="gramStart"/>
            <w:r w:rsidRPr="00EC2DF5">
              <w:rPr>
                <w:i/>
                <w:color w:val="000000"/>
                <w:sz w:val="28"/>
                <w:szCs w:val="21"/>
                <w:shd w:val="clear" w:color="auto" w:fill="FFFFFF"/>
              </w:rPr>
              <w:t>культура»</w:t>
            </w:r>
            <w:r w:rsidRPr="00EC2DF5">
              <w:rPr>
                <w:i/>
                <w:iCs/>
                <w:color w:val="000000"/>
                <w:sz w:val="28"/>
                <w:szCs w:val="21"/>
                <w:shd w:val="clear" w:color="auto" w:fill="FFFFFF"/>
              </w:rPr>
              <w:t> </w:t>
            </w:r>
            <w:r w:rsidRPr="00EC2DF5">
              <w:rPr>
                <w:i/>
                <w:color w:val="000000"/>
                <w:sz w:val="28"/>
                <w:szCs w:val="21"/>
                <w:shd w:val="clear" w:color="auto" w:fill="FFFFFF"/>
              </w:rPr>
              <w:t> В.И.</w:t>
            </w:r>
            <w:proofErr w:type="gramEnd"/>
            <w:r w:rsidRPr="00EC2DF5">
              <w:rPr>
                <w:i/>
                <w:color w:val="000000"/>
                <w:sz w:val="28"/>
                <w:szCs w:val="21"/>
                <w:shd w:val="clear" w:color="auto" w:fill="FFFFFF"/>
              </w:rPr>
              <w:t xml:space="preserve"> Ляха. М, «Просвещение», 2013 год.</w:t>
            </w:r>
            <w:r w:rsidR="00507D28" w:rsidRPr="00EC2DF5">
              <w:rPr>
                <w:i/>
                <w:sz w:val="40"/>
              </w:rPr>
              <w:t xml:space="preserve"> </w:t>
            </w:r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A06" w:rsidRPr="00EC2DF5" w:rsidRDefault="00EC2DF5" w:rsidP="00EC2DF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C2DF5">
              <w:rPr>
                <w:color w:val="000000"/>
                <w:sz w:val="28"/>
                <w:szCs w:val="28"/>
                <w:shd w:val="clear" w:color="auto" w:fill="FFFFFF"/>
              </w:rPr>
              <w:t>-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- 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(скоростных, скоростно-силовых, выносливости и гибкости) способностей;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-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 xml:space="preserve">-выработка представлений об основных видах спорта, снарядах и инвентаре, о соблюдении правил техники </w:t>
            </w: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безопасности во время занятий;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- 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 xml:space="preserve">- приобщение к самостоятельным занятиям физическими упражнениями, подвижным играм, формам активного отдыха и досуга, </w:t>
            </w:r>
            <w:proofErr w:type="gramStart"/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использование  их</w:t>
            </w:r>
            <w:proofErr w:type="gramEnd"/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в свободное время на основе формирования интересов к определенным видам двигательной активности  и выявления предрасположенности к тем или иным видам деятельности;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-  обучение простейшим способам контроля за физической нагрузкой, отдельным показателям физического развития и физической подготовленности;</w:t>
            </w:r>
          </w:p>
          <w:p w:rsidR="00EC2DF5" w:rsidRPr="00EC2DF5" w:rsidRDefault="00EC2DF5" w:rsidP="00EC2DF5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      </w:r>
          </w:p>
          <w:p w:rsidR="00EC2DF5" w:rsidRPr="007D00E1" w:rsidRDefault="00EC2DF5" w:rsidP="007D00E1">
            <w:pPr>
              <w:widowControl/>
              <w:shd w:val="clear" w:color="auto" w:fill="FFFFFF"/>
              <w:suppressAutoHyphens w:val="0"/>
              <w:spacing w:after="150"/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EC2DF5">
              <w:rPr>
                <w:rFonts w:eastAsia="Times New Roman"/>
                <w:color w:val="000000"/>
                <w:kern w:val="0"/>
                <w:sz w:val="28"/>
                <w:szCs w:val="28"/>
                <w:lang w:eastAsia="ru-RU"/>
              </w:rPr>
              <w:t>-  содействие развитию психических процессов (представления, памяти, мышления и др.) в ходе двигательной деятельности.</w:t>
            </w:r>
            <w:bookmarkStart w:id="0" w:name="_GoBack"/>
            <w:bookmarkEnd w:id="0"/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Pr="00507D28">
              <w:rPr>
                <w:color w:val="000000"/>
                <w:sz w:val="28"/>
                <w:szCs w:val="18"/>
              </w:rPr>
              <w:tab/>
              <w:t xml:space="preserve">            </w:t>
            </w:r>
            <w:r w:rsidR="007D00E1">
              <w:rPr>
                <w:color w:val="000000"/>
                <w:sz w:val="28"/>
                <w:szCs w:val="18"/>
              </w:rPr>
              <w:t xml:space="preserve">           </w:t>
            </w:r>
            <w:r w:rsidRPr="00507D28">
              <w:rPr>
                <w:color w:val="000000"/>
                <w:sz w:val="28"/>
                <w:szCs w:val="18"/>
              </w:rPr>
              <w:t xml:space="preserve"> кол-во часов</w:t>
            </w:r>
          </w:p>
          <w:p w:rsidR="007D00E1" w:rsidRDefault="007D00E1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7D00E1">
              <w:rPr>
                <w:sz w:val="28"/>
                <w:szCs w:val="28"/>
              </w:rPr>
              <w:t>Легкая атлетика</w:t>
            </w:r>
            <w:r>
              <w:rPr>
                <w:color w:val="000000"/>
                <w:sz w:val="28"/>
                <w:szCs w:val="18"/>
              </w:rPr>
              <w:t xml:space="preserve">                                                   62                     </w:t>
            </w:r>
          </w:p>
          <w:p w:rsidR="007D00E1" w:rsidRDefault="007D00E1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7D00E1">
              <w:rPr>
                <w:sz w:val="28"/>
                <w:szCs w:val="28"/>
              </w:rPr>
              <w:t>Подвижные игры</w:t>
            </w:r>
            <w:r>
              <w:rPr>
                <w:color w:val="000000"/>
                <w:sz w:val="28"/>
                <w:szCs w:val="18"/>
              </w:rPr>
              <w:t xml:space="preserve">                                                 13</w:t>
            </w:r>
          </w:p>
          <w:p w:rsidR="007D00E1" w:rsidRDefault="007D00E1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Кроссовая подготовка                                         23</w:t>
            </w:r>
          </w:p>
          <w:p w:rsidR="005930F7" w:rsidRPr="00507D28" w:rsidRDefault="00A73ED9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Итого:</w:t>
            </w:r>
            <w:r w:rsidRPr="00A73ED9">
              <w:rPr>
                <w:color w:val="000000"/>
                <w:sz w:val="28"/>
                <w:szCs w:val="18"/>
              </w:rPr>
              <w:tab/>
            </w:r>
            <w:r>
              <w:rPr>
                <w:color w:val="000000"/>
                <w:sz w:val="28"/>
                <w:szCs w:val="18"/>
              </w:rPr>
              <w:t xml:space="preserve">                                                  </w:t>
            </w:r>
            <w:r w:rsidR="007D00E1">
              <w:rPr>
                <w:color w:val="000000"/>
                <w:sz w:val="28"/>
                <w:szCs w:val="18"/>
              </w:rPr>
              <w:t xml:space="preserve">              </w:t>
            </w:r>
            <w:r w:rsidR="00EC2DF5">
              <w:rPr>
                <w:color w:val="000000"/>
                <w:sz w:val="28"/>
                <w:szCs w:val="18"/>
              </w:rPr>
              <w:t>98</w:t>
            </w:r>
          </w:p>
        </w:tc>
      </w:tr>
    </w:tbl>
    <w:p w:rsidR="005930F7" w:rsidRDefault="005930F7"/>
    <w:sectPr w:rsidR="005930F7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3072E0"/>
    <w:rsid w:val="00507D28"/>
    <w:rsid w:val="00582CFD"/>
    <w:rsid w:val="005930F7"/>
    <w:rsid w:val="00617B94"/>
    <w:rsid w:val="00644D3A"/>
    <w:rsid w:val="00727A06"/>
    <w:rsid w:val="007630C0"/>
    <w:rsid w:val="007D00E1"/>
    <w:rsid w:val="008C1E25"/>
    <w:rsid w:val="00943AF1"/>
    <w:rsid w:val="00961D3F"/>
    <w:rsid w:val="009B516D"/>
    <w:rsid w:val="00A73ED9"/>
    <w:rsid w:val="00BA54E3"/>
    <w:rsid w:val="00C7313A"/>
    <w:rsid w:val="00D358EB"/>
    <w:rsid w:val="00D514BE"/>
    <w:rsid w:val="00E53635"/>
    <w:rsid w:val="00EC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F6AF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Алексей Кондрацкий</cp:lastModifiedBy>
  <cp:revision>11</cp:revision>
  <dcterms:created xsi:type="dcterms:W3CDTF">2019-09-26T19:49:00Z</dcterms:created>
  <dcterms:modified xsi:type="dcterms:W3CDTF">2021-03-29T19:21:00Z</dcterms:modified>
</cp:coreProperties>
</file>