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4C3822" w:rsidP="00010910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Литературное чтение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617B94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D358EB">
              <w:rPr>
                <w:i/>
                <w:sz w:val="28"/>
              </w:rPr>
              <w:t>чебном году будет выполнена за 3</w:t>
            </w:r>
            <w:r w:rsidR="00CF745D">
              <w:rPr>
                <w:i/>
                <w:sz w:val="28"/>
              </w:rPr>
              <w:t>6</w:t>
            </w:r>
            <w:r w:rsidR="00617B94">
              <w:rPr>
                <w:i/>
                <w:sz w:val="28"/>
              </w:rPr>
              <w:t xml:space="preserve"> час</w:t>
            </w:r>
            <w:r w:rsidR="00CF745D">
              <w:rPr>
                <w:i/>
                <w:sz w:val="28"/>
              </w:rPr>
              <w:t>ов</w:t>
            </w:r>
            <w:r w:rsidR="00D514BE">
              <w:rPr>
                <w:i/>
                <w:sz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CF745D" w:rsidRDefault="00CF745D" w:rsidP="00A73ED9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r w:rsidRPr="00CF745D">
              <w:rPr>
                <w:color w:val="000000"/>
                <w:sz w:val="28"/>
                <w:shd w:val="clear" w:color="auto" w:fill="FFFFFF"/>
              </w:rPr>
              <w:t xml:space="preserve">Л. Ф. Климановой, В. Г. Горецкого, М. В. </w:t>
            </w:r>
            <w:proofErr w:type="spellStart"/>
            <w:r w:rsidRPr="00CF745D">
              <w:rPr>
                <w:color w:val="000000"/>
                <w:sz w:val="28"/>
                <w:shd w:val="clear" w:color="auto" w:fill="FFFFFF"/>
              </w:rPr>
              <w:t>Головановой</w:t>
            </w:r>
            <w:proofErr w:type="spellEnd"/>
            <w:r w:rsidRPr="00CF745D">
              <w:rPr>
                <w:color w:val="000000"/>
                <w:sz w:val="28"/>
                <w:shd w:val="clear" w:color="auto" w:fill="FFFFFF"/>
              </w:rPr>
              <w:t xml:space="preserve"> «Литературное чтение».- в 2 частях, </w:t>
            </w:r>
            <w:r>
              <w:rPr>
                <w:color w:val="000000"/>
                <w:sz w:val="28"/>
                <w:shd w:val="clear" w:color="auto" w:fill="FFFFFF"/>
              </w:rPr>
              <w:t xml:space="preserve"> М. «Просвещение», 2019</w:t>
            </w:r>
            <w:r w:rsidRPr="00CF745D">
              <w:rPr>
                <w:color w:val="000000"/>
                <w:sz w:val="28"/>
                <w:shd w:val="clear" w:color="auto" w:fill="FFFFFF"/>
              </w:rPr>
              <w:t>г,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федеральным государственным  образовате</w:t>
            </w:r>
            <w:r w:rsidR="00A73ED9">
              <w:rPr>
                <w:i/>
                <w:sz w:val="28"/>
              </w:rPr>
              <w:t>льным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5930F7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 xml:space="preserve">примерной программой основного общего образования  </w:t>
            </w:r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C3822" w:rsidRPr="004C3822" w:rsidRDefault="004C3822" w:rsidP="004C382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4C3822">
              <w:rPr>
                <w:rStyle w:val="c2"/>
                <w:color w:val="000000"/>
                <w:sz w:val="28"/>
              </w:rPr>
              <w:t>- овладение осознанным, правильным, беглым и выразительным чтением;</w:t>
            </w:r>
          </w:p>
          <w:p w:rsidR="004C3822" w:rsidRPr="004C3822" w:rsidRDefault="004C3822" w:rsidP="004C382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4C3822">
              <w:rPr>
                <w:rStyle w:val="c2"/>
                <w:color w:val="000000"/>
                <w:sz w:val="28"/>
              </w:rPr>
              <w:t>- совершенствование всех видов речевой деятельности;</w:t>
            </w:r>
          </w:p>
          <w:p w:rsidR="004C3822" w:rsidRPr="004C3822" w:rsidRDefault="004C3822" w:rsidP="004C382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4C3822">
              <w:rPr>
                <w:rStyle w:val="c2"/>
                <w:color w:val="000000"/>
                <w:sz w:val="28"/>
              </w:rPr>
              <w:t>- формирование читательского кругозора;</w:t>
            </w:r>
          </w:p>
          <w:p w:rsidR="004C3822" w:rsidRPr="004C3822" w:rsidRDefault="004C3822" w:rsidP="004C382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4C3822">
              <w:rPr>
                <w:rStyle w:val="c2"/>
                <w:color w:val="000000"/>
                <w:sz w:val="28"/>
              </w:rPr>
              <w:t>- развитие художественно-творческих и познавательных способностей;</w:t>
            </w:r>
          </w:p>
          <w:p w:rsidR="00727A06" w:rsidRPr="004C3822" w:rsidRDefault="004C3822" w:rsidP="004C382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4C3822">
              <w:rPr>
                <w:rStyle w:val="c2"/>
                <w:color w:val="000000"/>
                <w:sz w:val="28"/>
              </w:rPr>
              <w:t>- воспитание интереса к чтению и книге.</w:t>
            </w:r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F745D" w:rsidRPr="00507D28" w:rsidRDefault="00507D28" w:rsidP="00CF745D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="00CF745D">
              <w:rPr>
                <w:color w:val="000000"/>
                <w:sz w:val="28"/>
                <w:szCs w:val="18"/>
              </w:rPr>
              <w:t xml:space="preserve">               </w:t>
            </w:r>
            <w:r w:rsidR="00CF745D" w:rsidRPr="00507D28">
              <w:rPr>
                <w:color w:val="000000"/>
                <w:sz w:val="28"/>
                <w:szCs w:val="18"/>
              </w:rPr>
              <w:t xml:space="preserve">             </w:t>
            </w:r>
            <w:r w:rsidR="004171FD">
              <w:rPr>
                <w:color w:val="000000"/>
                <w:sz w:val="28"/>
                <w:szCs w:val="18"/>
              </w:rPr>
              <w:t xml:space="preserve">     </w:t>
            </w:r>
            <w:r w:rsidR="00CF745D" w:rsidRPr="00507D28">
              <w:rPr>
                <w:color w:val="000000"/>
                <w:sz w:val="28"/>
                <w:szCs w:val="18"/>
              </w:rPr>
              <w:t>кол-во часов</w:t>
            </w:r>
          </w:p>
          <w:p w:rsidR="00CF745D" w:rsidRPr="004171FD" w:rsidRDefault="00CF745D" w:rsidP="00CF745D">
            <w:pPr>
              <w:pStyle w:val="centr"/>
              <w:spacing w:before="0" w:after="0"/>
              <w:jc w:val="both"/>
              <w:rPr>
                <w:rStyle w:val="aa"/>
                <w:b w:val="0"/>
                <w:i w:val="0"/>
                <w:sz w:val="28"/>
                <w:szCs w:val="28"/>
              </w:rPr>
            </w:pP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>Вводный урок</w:t>
            </w:r>
            <w:r w:rsidR="004171FD"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                                       </w:t>
            </w:r>
            <w:r w:rsidR="004171FD">
              <w:rPr>
                <w:rStyle w:val="aa"/>
                <w:b w:val="0"/>
                <w:i w:val="0"/>
                <w:sz w:val="28"/>
                <w:szCs w:val="28"/>
              </w:rPr>
              <w:t xml:space="preserve">                     </w:t>
            </w:r>
            <w:r w:rsidR="004171FD"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1                                                                   </w:t>
            </w:r>
          </w:p>
          <w:p w:rsidR="00CF745D" w:rsidRPr="004171FD" w:rsidRDefault="00CF745D" w:rsidP="00CF745D">
            <w:pPr>
              <w:pStyle w:val="centr"/>
              <w:spacing w:before="0" w:after="0"/>
              <w:jc w:val="both"/>
              <w:rPr>
                <w:b/>
                <w:i w:val="0"/>
                <w:sz w:val="28"/>
                <w:szCs w:val="28"/>
              </w:rPr>
            </w:pP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>Жили-были буквы</w:t>
            </w:r>
            <w:r w:rsidR="004171FD"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                              </w:t>
            </w:r>
            <w:r w:rsidR="004171FD">
              <w:rPr>
                <w:rStyle w:val="aa"/>
                <w:b w:val="0"/>
                <w:i w:val="0"/>
                <w:sz w:val="28"/>
                <w:szCs w:val="28"/>
              </w:rPr>
              <w:t xml:space="preserve">                      </w:t>
            </w: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 </w:t>
            </w:r>
            <w:r w:rsidR="004171FD" w:rsidRPr="004171FD">
              <w:rPr>
                <w:i w:val="0"/>
                <w:sz w:val="28"/>
                <w:szCs w:val="28"/>
              </w:rPr>
              <w:t>6</w:t>
            </w:r>
          </w:p>
          <w:p w:rsidR="00CF745D" w:rsidRPr="004171FD" w:rsidRDefault="00CF745D" w:rsidP="00CF745D">
            <w:pPr>
              <w:pStyle w:val="centr"/>
              <w:spacing w:before="0" w:after="0"/>
              <w:jc w:val="both"/>
              <w:rPr>
                <w:b/>
                <w:i w:val="0"/>
                <w:sz w:val="28"/>
                <w:szCs w:val="28"/>
              </w:rPr>
            </w:pP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Сказки, загадки, небылицы </w:t>
            </w:r>
            <w:r w:rsidR="004171FD"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            </w:t>
            </w:r>
            <w:r w:rsidR="004171FD">
              <w:rPr>
                <w:rStyle w:val="aa"/>
                <w:b w:val="0"/>
                <w:i w:val="0"/>
                <w:sz w:val="28"/>
                <w:szCs w:val="28"/>
              </w:rPr>
              <w:t xml:space="preserve">                         </w:t>
            </w:r>
            <w:r w:rsidR="004171FD" w:rsidRPr="004171FD">
              <w:rPr>
                <w:i w:val="0"/>
                <w:sz w:val="28"/>
                <w:szCs w:val="28"/>
              </w:rPr>
              <w:t>6</w:t>
            </w:r>
            <w:r w:rsidR="004171FD" w:rsidRPr="004171FD">
              <w:rPr>
                <w:b/>
                <w:i w:val="0"/>
                <w:sz w:val="28"/>
                <w:szCs w:val="28"/>
              </w:rPr>
              <w:t xml:space="preserve"> </w:t>
            </w:r>
          </w:p>
          <w:p w:rsidR="00CF745D" w:rsidRPr="004171FD" w:rsidRDefault="00CF745D" w:rsidP="00CF745D">
            <w:pPr>
              <w:pStyle w:val="centr"/>
              <w:spacing w:before="0" w:after="0"/>
              <w:jc w:val="both"/>
              <w:rPr>
                <w:b/>
                <w:i w:val="0"/>
                <w:sz w:val="28"/>
                <w:szCs w:val="28"/>
              </w:rPr>
            </w:pP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>Апрель, апрель! Звенит капель</w:t>
            </w:r>
            <w:r w:rsidR="004171FD">
              <w:rPr>
                <w:rStyle w:val="aa"/>
                <w:b w:val="0"/>
                <w:i w:val="0"/>
                <w:sz w:val="28"/>
                <w:szCs w:val="28"/>
              </w:rPr>
              <w:t xml:space="preserve">                              </w:t>
            </w: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 </w:t>
            </w:r>
            <w:r w:rsidR="004171FD">
              <w:rPr>
                <w:rStyle w:val="aa"/>
                <w:b w:val="0"/>
                <w:i w:val="0"/>
                <w:sz w:val="28"/>
                <w:szCs w:val="28"/>
              </w:rPr>
              <w:t xml:space="preserve"> </w:t>
            </w:r>
            <w:r w:rsidR="004171FD" w:rsidRPr="004171FD">
              <w:rPr>
                <w:i w:val="0"/>
                <w:sz w:val="28"/>
                <w:szCs w:val="28"/>
              </w:rPr>
              <w:t>5</w:t>
            </w:r>
          </w:p>
          <w:p w:rsidR="00CF745D" w:rsidRPr="004171FD" w:rsidRDefault="00CF745D" w:rsidP="00CF745D">
            <w:pPr>
              <w:pStyle w:val="centr"/>
              <w:spacing w:before="0" w:after="0"/>
              <w:jc w:val="both"/>
              <w:rPr>
                <w:b/>
                <w:i w:val="0"/>
                <w:sz w:val="28"/>
                <w:szCs w:val="28"/>
              </w:rPr>
            </w:pP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>И в шутку и всерьез</w:t>
            </w:r>
            <w:r w:rsidRPr="004171FD">
              <w:rPr>
                <w:b/>
                <w:i w:val="0"/>
                <w:sz w:val="28"/>
                <w:szCs w:val="28"/>
              </w:rPr>
              <w:t xml:space="preserve"> </w:t>
            </w:r>
            <w:r w:rsidR="004171FD">
              <w:rPr>
                <w:b/>
                <w:i w:val="0"/>
                <w:sz w:val="28"/>
                <w:szCs w:val="28"/>
              </w:rPr>
              <w:t xml:space="preserve">                                                 </w:t>
            </w:r>
            <w:r w:rsidR="004171FD" w:rsidRPr="004171FD">
              <w:rPr>
                <w:i w:val="0"/>
                <w:sz w:val="28"/>
                <w:szCs w:val="28"/>
              </w:rPr>
              <w:t xml:space="preserve">5 </w:t>
            </w:r>
          </w:p>
          <w:p w:rsidR="00CF745D" w:rsidRPr="004171FD" w:rsidRDefault="00CF745D" w:rsidP="00CF745D">
            <w:pPr>
              <w:pStyle w:val="centr"/>
              <w:spacing w:before="0" w:after="0"/>
              <w:jc w:val="both"/>
              <w:rPr>
                <w:b/>
                <w:i w:val="0"/>
                <w:sz w:val="28"/>
                <w:szCs w:val="28"/>
              </w:rPr>
            </w:pP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Я и мои друзья </w:t>
            </w:r>
            <w:r w:rsidR="004171FD">
              <w:rPr>
                <w:b/>
                <w:i w:val="0"/>
                <w:sz w:val="28"/>
                <w:szCs w:val="28"/>
              </w:rPr>
              <w:t xml:space="preserve">                                                          </w:t>
            </w:r>
            <w:r w:rsidR="004171FD" w:rsidRPr="004171FD">
              <w:rPr>
                <w:i w:val="0"/>
                <w:sz w:val="28"/>
                <w:szCs w:val="28"/>
              </w:rPr>
              <w:t>5</w:t>
            </w:r>
          </w:p>
          <w:p w:rsidR="00CF745D" w:rsidRPr="004171FD" w:rsidRDefault="00CF745D" w:rsidP="00CF745D">
            <w:pPr>
              <w:pStyle w:val="centr"/>
              <w:spacing w:before="0" w:after="0"/>
              <w:jc w:val="both"/>
              <w:rPr>
                <w:b/>
                <w:i w:val="0"/>
                <w:sz w:val="28"/>
                <w:szCs w:val="28"/>
              </w:rPr>
            </w:pPr>
            <w:r w:rsidRPr="004171FD">
              <w:rPr>
                <w:rStyle w:val="aa"/>
                <w:b w:val="0"/>
                <w:i w:val="0"/>
                <w:sz w:val="28"/>
                <w:szCs w:val="28"/>
              </w:rPr>
              <w:t xml:space="preserve">О братьях наших меньших </w:t>
            </w:r>
            <w:r w:rsidR="004171FD">
              <w:rPr>
                <w:b/>
                <w:i w:val="0"/>
                <w:sz w:val="28"/>
                <w:szCs w:val="28"/>
              </w:rPr>
              <w:t xml:space="preserve">                                      </w:t>
            </w:r>
            <w:bookmarkStart w:id="0" w:name="_GoBack"/>
            <w:r w:rsidR="004171FD" w:rsidRPr="004171FD">
              <w:rPr>
                <w:i w:val="0"/>
                <w:sz w:val="28"/>
                <w:szCs w:val="28"/>
              </w:rPr>
              <w:t>8</w:t>
            </w:r>
            <w:bookmarkEnd w:id="0"/>
          </w:p>
          <w:p w:rsidR="005930F7" w:rsidRPr="00507D28" w:rsidRDefault="00A73ED9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Итого:</w:t>
            </w:r>
            <w:r w:rsidRPr="00A73ED9">
              <w:rPr>
                <w:color w:val="000000"/>
                <w:sz w:val="28"/>
                <w:szCs w:val="18"/>
              </w:rPr>
              <w:tab/>
            </w:r>
            <w:r>
              <w:rPr>
                <w:color w:val="000000"/>
                <w:sz w:val="28"/>
                <w:szCs w:val="18"/>
              </w:rPr>
              <w:t xml:space="preserve">                                                 </w:t>
            </w:r>
            <w:r w:rsidR="004171FD">
              <w:rPr>
                <w:color w:val="000000"/>
                <w:sz w:val="28"/>
                <w:szCs w:val="18"/>
              </w:rPr>
              <w:t xml:space="preserve">               36</w:t>
            </w:r>
          </w:p>
        </w:tc>
      </w:tr>
    </w:tbl>
    <w:p w:rsidR="005930F7" w:rsidRDefault="005930F7"/>
    <w:sectPr w:rsidR="005930F7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3072E0"/>
    <w:rsid w:val="004171FD"/>
    <w:rsid w:val="004C3822"/>
    <w:rsid w:val="00507D28"/>
    <w:rsid w:val="00582CFD"/>
    <w:rsid w:val="005930F7"/>
    <w:rsid w:val="00617B94"/>
    <w:rsid w:val="00644D3A"/>
    <w:rsid w:val="00727A06"/>
    <w:rsid w:val="007630C0"/>
    <w:rsid w:val="008C1E25"/>
    <w:rsid w:val="00943AF1"/>
    <w:rsid w:val="00961D3F"/>
    <w:rsid w:val="009B516D"/>
    <w:rsid w:val="00A73ED9"/>
    <w:rsid w:val="00BA54E3"/>
    <w:rsid w:val="00C7313A"/>
    <w:rsid w:val="00CF745D"/>
    <w:rsid w:val="00D358EB"/>
    <w:rsid w:val="00D514BE"/>
    <w:rsid w:val="00E5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5B52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4C382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2">
    <w:name w:val="c2"/>
    <w:basedOn w:val="a0"/>
    <w:rsid w:val="004C3822"/>
  </w:style>
  <w:style w:type="paragraph" w:customStyle="1" w:styleId="centr">
    <w:name w:val="centr"/>
    <w:basedOn w:val="a"/>
    <w:rsid w:val="00CF745D"/>
    <w:pPr>
      <w:widowControl/>
      <w:spacing w:before="280" w:after="280"/>
      <w:jc w:val="center"/>
    </w:pPr>
    <w:rPr>
      <w:rFonts w:eastAsia="Times New Roman"/>
      <w:i/>
      <w:iCs/>
      <w:kern w:val="0"/>
      <w:sz w:val="22"/>
      <w:szCs w:val="22"/>
      <w:lang w:eastAsia="ar-SA"/>
    </w:rPr>
  </w:style>
  <w:style w:type="character" w:styleId="aa">
    <w:name w:val="Strong"/>
    <w:basedOn w:val="a0"/>
    <w:qFormat/>
    <w:rsid w:val="00CF74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9BCD-4C19-4FEB-892D-2FD197A1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Алексей Кондрацкий</cp:lastModifiedBy>
  <cp:revision>12</cp:revision>
  <dcterms:created xsi:type="dcterms:W3CDTF">2019-09-26T19:49:00Z</dcterms:created>
  <dcterms:modified xsi:type="dcterms:W3CDTF">2021-03-29T19:44:00Z</dcterms:modified>
</cp:coreProperties>
</file>