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097"/>
        <w:gridCol w:w="5096"/>
      </w:tblGrid>
      <w:tr w:rsidR="00B37FE2" w:rsidRPr="00EA3FED" w:rsidTr="00B37FE2">
        <w:tc>
          <w:tcPr>
            <w:tcW w:w="5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E2" w:rsidRPr="00EA3FED" w:rsidRDefault="00B37FE2" w:rsidP="008E00CF">
            <w:pPr>
              <w:pStyle w:val="ConsPlusNormal"/>
            </w:pPr>
            <w:r w:rsidRPr="00EA3FED">
              <w:t>24 июля 1998 года</w:t>
            </w:r>
          </w:p>
        </w:tc>
        <w:tc>
          <w:tcPr>
            <w:tcW w:w="5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FE2" w:rsidRPr="00EA3FED" w:rsidRDefault="00B37FE2" w:rsidP="008E00CF">
            <w:pPr>
              <w:pStyle w:val="ConsPlusNormal"/>
              <w:jc w:val="right"/>
            </w:pPr>
            <w:r w:rsidRPr="00EA3FED">
              <w:t>N 124-ФЗ</w:t>
            </w:r>
          </w:p>
        </w:tc>
      </w:tr>
    </w:tbl>
    <w:p w:rsidR="009D6741" w:rsidRDefault="009D6741" w:rsidP="00A12399">
      <w:pPr>
        <w:rPr>
          <w:noProof/>
        </w:rPr>
      </w:pPr>
    </w:p>
    <w:p w:rsidR="00B37FE2" w:rsidRDefault="00B37FE2" w:rsidP="00B37FE2">
      <w:pPr>
        <w:pStyle w:val="ConsPlusNormal"/>
        <w:jc w:val="center"/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ОСНОВНЫХ ГАРАНТИЯХ ПРАВ РЕБЕНКА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right"/>
      </w:pPr>
      <w:r>
        <w:t>Принят</w:t>
      </w:r>
    </w:p>
    <w:p w:rsidR="00B37FE2" w:rsidRDefault="00B37FE2" w:rsidP="00B37FE2">
      <w:pPr>
        <w:pStyle w:val="ConsPlusNormal"/>
        <w:jc w:val="right"/>
      </w:pPr>
      <w:r>
        <w:t>Государственной Думой</w:t>
      </w:r>
    </w:p>
    <w:p w:rsidR="00B37FE2" w:rsidRDefault="00B37FE2" w:rsidP="00B37FE2">
      <w:pPr>
        <w:pStyle w:val="ConsPlusNormal"/>
        <w:jc w:val="right"/>
      </w:pPr>
      <w:r>
        <w:t>3 июля 1998 года</w:t>
      </w:r>
    </w:p>
    <w:p w:rsidR="00B37FE2" w:rsidRDefault="00B37FE2" w:rsidP="00B37FE2">
      <w:pPr>
        <w:pStyle w:val="ConsPlusNormal"/>
        <w:jc w:val="right"/>
      </w:pPr>
    </w:p>
    <w:p w:rsidR="00B37FE2" w:rsidRDefault="00B37FE2" w:rsidP="00B37FE2">
      <w:pPr>
        <w:pStyle w:val="ConsPlusNormal"/>
        <w:jc w:val="right"/>
      </w:pPr>
      <w:r>
        <w:t>Одобрен</w:t>
      </w:r>
    </w:p>
    <w:p w:rsidR="00B37FE2" w:rsidRDefault="00B37FE2" w:rsidP="00B37FE2">
      <w:pPr>
        <w:pStyle w:val="ConsPlusNormal"/>
        <w:jc w:val="right"/>
      </w:pPr>
      <w:r>
        <w:t>Советом Федерации</w:t>
      </w:r>
    </w:p>
    <w:p w:rsidR="00B37FE2" w:rsidRDefault="00B37FE2" w:rsidP="00B37FE2">
      <w:pPr>
        <w:pStyle w:val="ConsPlusNormal"/>
        <w:jc w:val="right"/>
      </w:pPr>
      <w:r>
        <w:t>9 июля 1998 года</w:t>
      </w:r>
    </w:p>
    <w:p w:rsidR="00B37FE2" w:rsidRDefault="00B37FE2" w:rsidP="00B37FE2">
      <w:pPr>
        <w:pStyle w:val="ConsPlusNormal"/>
        <w:jc w:val="center"/>
      </w:pPr>
    </w:p>
    <w:p w:rsidR="00B37FE2" w:rsidRDefault="00B37FE2" w:rsidP="00B37FE2">
      <w:pPr>
        <w:pStyle w:val="ConsPlusNormal"/>
        <w:jc w:val="center"/>
      </w:pPr>
      <w:r>
        <w:t>Список изменяющих документов</w:t>
      </w:r>
    </w:p>
    <w:p w:rsidR="00B37FE2" w:rsidRDefault="00B37FE2" w:rsidP="00B37FE2">
      <w:pPr>
        <w:pStyle w:val="ConsPlusNormal"/>
        <w:jc w:val="center"/>
      </w:pPr>
      <w:r>
        <w:t>(в ред. Федеральных законов от 20.07.2000 N 103-ФЗ,</w:t>
      </w:r>
    </w:p>
    <w:p w:rsidR="00B37FE2" w:rsidRDefault="00B37FE2" w:rsidP="00B37FE2">
      <w:pPr>
        <w:pStyle w:val="ConsPlusNormal"/>
        <w:jc w:val="center"/>
      </w:pPr>
      <w:r>
        <w:t>от 22.08.2004 N 122-ФЗ, от 21.12.2004 N 170-ФЗ,</w:t>
      </w:r>
    </w:p>
    <w:p w:rsidR="00B37FE2" w:rsidRDefault="00B37FE2" w:rsidP="00B37FE2">
      <w:pPr>
        <w:pStyle w:val="ConsPlusNormal"/>
        <w:jc w:val="center"/>
      </w:pPr>
      <w:r>
        <w:t>от 26.06.2007 N 118-ФЗ, от 30.06.2007 N 120-ФЗ,</w:t>
      </w:r>
    </w:p>
    <w:p w:rsidR="00B37FE2" w:rsidRDefault="00B37FE2" w:rsidP="00B37FE2">
      <w:pPr>
        <w:pStyle w:val="ConsPlusNormal"/>
        <w:jc w:val="center"/>
      </w:pPr>
      <w:r>
        <w:t>от 23.07.2008 N 160-ФЗ, от 28.04.2009 N 71-ФЗ,</w:t>
      </w:r>
    </w:p>
    <w:p w:rsidR="00B37FE2" w:rsidRDefault="00B37FE2" w:rsidP="00B37FE2">
      <w:pPr>
        <w:pStyle w:val="ConsPlusNormal"/>
        <w:jc w:val="center"/>
      </w:pPr>
      <w:r>
        <w:t>от 03.06.2009 N 118-ФЗ, от 17.12.2009 N 326-ФЗ,</w:t>
      </w:r>
    </w:p>
    <w:p w:rsidR="00B37FE2" w:rsidRDefault="00B37FE2" w:rsidP="00B37FE2">
      <w:pPr>
        <w:pStyle w:val="ConsPlusNormal"/>
        <w:jc w:val="center"/>
      </w:pPr>
      <w:r>
        <w:t>от 21.07.2011 N 252-ФЗ, от 03.12.2011 N 377-ФЗ,</w:t>
      </w:r>
    </w:p>
    <w:p w:rsidR="00B37FE2" w:rsidRDefault="00B37FE2" w:rsidP="00B37FE2">
      <w:pPr>
        <w:pStyle w:val="ConsPlusNormal"/>
        <w:jc w:val="center"/>
      </w:pPr>
      <w:r>
        <w:t>от 03.12.2011 N 378-ФЗ, от 05.04.2013 N 58-ФЗ,</w:t>
      </w:r>
    </w:p>
    <w:p w:rsidR="00B37FE2" w:rsidRDefault="00B37FE2" w:rsidP="00B37FE2">
      <w:pPr>
        <w:pStyle w:val="ConsPlusNormal"/>
        <w:jc w:val="center"/>
      </w:pPr>
      <w:r>
        <w:t>от 29.06.2013 N 135-ФЗ, от 02.07.2013 N 185-ФЗ,</w:t>
      </w:r>
    </w:p>
    <w:p w:rsidR="00B37FE2" w:rsidRDefault="00B37FE2" w:rsidP="00B37FE2">
      <w:pPr>
        <w:pStyle w:val="ConsPlusNormal"/>
        <w:jc w:val="center"/>
      </w:pPr>
      <w:r>
        <w:t>от 25.11.2013 N 317-ФЗ, от 02.12.2013 N 328-ФЗ,</w:t>
      </w:r>
    </w:p>
    <w:p w:rsidR="00B37FE2" w:rsidRDefault="00B37FE2" w:rsidP="00B37FE2">
      <w:pPr>
        <w:pStyle w:val="ConsPlusNormal"/>
        <w:jc w:val="center"/>
      </w:pPr>
      <w:r>
        <w:t>от 29.06.2015 N 179-ФЗ, от 13.07.2015 N 239-ФЗ)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0" w:name="Par34"/>
      <w:bookmarkEnd w:id="0"/>
      <w:r>
        <w:rPr>
          <w:b/>
          <w:bCs/>
          <w:sz w:val="16"/>
          <w:szCs w:val="16"/>
        </w:rPr>
        <w:t>Глава I. ОБЩИЕ ПОЛОЖЕНИЯ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" w:name="Par36"/>
      <w:bookmarkEnd w:id="1"/>
      <w:r>
        <w:t>Статья 1. Понятия, используемые в настоящем Федеральном законе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B37FE2" w:rsidRDefault="00B37FE2" w:rsidP="00B37FE2">
      <w:pPr>
        <w:pStyle w:val="ConsPlusNormal"/>
        <w:ind w:firstLine="540"/>
        <w:jc w:val="both"/>
      </w:pPr>
      <w:r>
        <w:t>ребенок - лицо до достижения им возраста 18 лет (совершеннолетия);</w:t>
      </w:r>
    </w:p>
    <w:p w:rsidR="00B37FE2" w:rsidRPr="008D427E" w:rsidRDefault="00B37FE2" w:rsidP="00B37FE2">
      <w:pPr>
        <w:pStyle w:val="ConsPlusNormal"/>
        <w:ind w:firstLine="540"/>
        <w:jc w:val="both"/>
        <w:rPr>
          <w:highlight w:val="lightGray"/>
        </w:rPr>
      </w:pPr>
      <w:r w:rsidRPr="008D427E">
        <w:rPr>
          <w:highlight w:val="lightGray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</w:t>
      </w:r>
      <w:bookmarkStart w:id="2" w:name="_GoBack"/>
      <w:bookmarkEnd w:id="2"/>
      <w:r w:rsidRPr="008D427E">
        <w:rPr>
          <w:highlight w:val="lightGray"/>
        </w:rPr>
        <w:t xml:space="preserve">ихся с </w:t>
      </w:r>
      <w:proofErr w:type="spellStart"/>
      <w:r w:rsidRPr="008D427E">
        <w:rPr>
          <w:highlight w:val="lightGray"/>
        </w:rPr>
        <w:t>девиантным</w:t>
      </w:r>
      <w:proofErr w:type="spellEnd"/>
      <w:r w:rsidRPr="008D427E">
        <w:rPr>
          <w:highlight w:val="lightGray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37FE2" w:rsidRDefault="00B37FE2" w:rsidP="00B37FE2">
      <w:pPr>
        <w:pStyle w:val="ConsPlusNormal"/>
        <w:jc w:val="both"/>
      </w:pPr>
      <w:r w:rsidRPr="008D427E">
        <w:rPr>
          <w:highlight w:val="lightGray"/>
        </w:rPr>
        <w:t>(в ред. Федеральных законов от 30.06.2007 N 120-ФЗ,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B37FE2" w:rsidRDefault="00B37FE2" w:rsidP="00B37FE2">
      <w:pPr>
        <w:pStyle w:val="ConsPlusNormal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</w:t>
      </w:r>
      <w:r>
        <w:lastRenderedPageBreak/>
        <w:t>предпринимательскую деятельность по социальному обслуживанию населения, в том числе детей;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02.12.2013 N 328-ФЗ)</w:t>
      </w:r>
    </w:p>
    <w:p w:rsidR="00B37FE2" w:rsidRDefault="00B37FE2" w:rsidP="00B37FE2">
      <w:pPr>
        <w:pStyle w:val="ConsPlusNormal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 населения, санаторно-курортных организациях, общественных организациях (объединениях) и иных организациях;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02.12.2013 N 328-ФЗ)</w:t>
      </w:r>
    </w:p>
    <w:p w:rsidR="00B37FE2" w:rsidRDefault="00B37FE2" w:rsidP="00B37FE2">
      <w:pPr>
        <w:pStyle w:val="ConsPlusNormal"/>
        <w:ind w:firstLine="540"/>
        <w:jc w:val="both"/>
      </w:pPr>
      <w:r>
        <w:t>ночное время - время с 22 до 6 часов местного времени;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05.04.2013 N 58-ФЗ)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" w:name="Par61"/>
      <w:bookmarkEnd w:id="3"/>
      <w:r>
        <w:t>Статья 2. Отношения, регулируемые настоящим Федеральным законом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" w:name="Par65"/>
      <w:bookmarkEnd w:id="4"/>
      <w:r>
        <w:t>Статья 3. Законодательство Российской Федерации об основных гарантиях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5" w:name="Par69"/>
      <w:bookmarkEnd w:id="5"/>
      <w:r>
        <w:t>Статья 4. Цели государственной политики в интересах детей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</w:t>
      </w:r>
      <w:r>
        <w:lastRenderedPageBreak/>
        <w:t>их прав в случаях нарушений;</w:t>
      </w:r>
    </w:p>
    <w:p w:rsidR="00B37FE2" w:rsidRDefault="00B37FE2" w:rsidP="00B37FE2">
      <w:pPr>
        <w:pStyle w:val="ConsPlusNormal"/>
        <w:ind w:firstLine="540"/>
        <w:jc w:val="both"/>
      </w:pPr>
      <w:r>
        <w:t>формирование правовых основ гарантий прав ребенка;</w:t>
      </w:r>
    </w:p>
    <w:p w:rsidR="00B37FE2" w:rsidRDefault="00B37FE2" w:rsidP="00B37FE2">
      <w:pPr>
        <w:pStyle w:val="ConsPlusNormal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B37FE2" w:rsidRDefault="00B37FE2" w:rsidP="00B37FE2">
      <w:pPr>
        <w:pStyle w:val="ConsPlusNormal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B37FE2" w:rsidRDefault="00B37FE2" w:rsidP="00B37FE2">
      <w:pPr>
        <w:pStyle w:val="ConsPlusNormal"/>
        <w:jc w:val="both"/>
      </w:pPr>
      <w:r>
        <w:t>(абзац введен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  <w:r>
        <w:t>законодательное обеспечение прав ребенка;</w:t>
      </w:r>
    </w:p>
    <w:p w:rsidR="00B37FE2" w:rsidRDefault="00B37FE2" w:rsidP="00B37FE2">
      <w:pPr>
        <w:pStyle w:val="ConsPlusNormal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абзац утратил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05.04.2013 N 58-ФЗ)</w:t>
      </w:r>
    </w:p>
    <w:p w:rsidR="00B37FE2" w:rsidRDefault="00B37FE2" w:rsidP="00B37FE2">
      <w:pPr>
        <w:pStyle w:val="ConsPlusNormal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6" w:name="Par88"/>
      <w:bookmarkEnd w:id="6"/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B37FE2" w:rsidRDefault="00B37FE2" w:rsidP="00B37FE2">
      <w:pPr>
        <w:pStyle w:val="ConsPlusNormal"/>
        <w:ind w:firstLine="540"/>
        <w:jc w:val="both"/>
      </w:pPr>
      <w:r>
        <w:t>установление основ федеральной политики в интересах детей;</w:t>
      </w:r>
    </w:p>
    <w:p w:rsidR="00B37FE2" w:rsidRDefault="00B37FE2" w:rsidP="00B37FE2">
      <w:pPr>
        <w:pStyle w:val="ConsPlusNormal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B37FE2" w:rsidRDefault="00B37FE2" w:rsidP="00B37FE2">
      <w:pPr>
        <w:pStyle w:val="ConsPlusNormal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B37FE2" w:rsidRDefault="00B37FE2" w:rsidP="00B37FE2">
      <w:pPr>
        <w:pStyle w:val="ConsPlusNormal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B37FE2" w:rsidRDefault="00B37FE2" w:rsidP="00B37FE2">
      <w:pPr>
        <w:pStyle w:val="ConsPlusNormal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B37FE2" w:rsidRDefault="00B37FE2" w:rsidP="00B37FE2">
      <w:pPr>
        <w:pStyle w:val="ConsPlusNormal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7" w:name="Par101"/>
      <w:bookmarkEnd w:id="7"/>
      <w:r>
        <w:rPr>
          <w:b/>
          <w:bCs/>
          <w:sz w:val="16"/>
          <w:szCs w:val="16"/>
        </w:rPr>
        <w:t>Глава II. ОСНОВНЫЕ НАПРАВЛЕНИЯ ОБЕСПЕЧЕНИЯ ПРАВ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8" w:name="Par104"/>
      <w:bookmarkEnd w:id="8"/>
      <w:r>
        <w:t>Статья 6. Законодательные гарантии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9" w:name="Par108"/>
      <w:bookmarkEnd w:id="9"/>
      <w:r>
        <w:t>Статья 7. Содействие ребенку в реализации и защите его прав и законных интересов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</w:t>
      </w:r>
      <w:r>
        <w:lastRenderedPageBreak/>
        <w:t xml:space="preserve">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t>правоприменения</w:t>
      </w:r>
      <w:proofErr w:type="spellEnd"/>
      <w:r>
        <w:t xml:space="preserve"> в области защиты прав и законных интересов ребенка.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B37FE2" w:rsidRDefault="00B37FE2" w:rsidP="00B37FE2">
      <w:pPr>
        <w:pStyle w:val="ConsPlusNormal"/>
        <w:ind w:firstLine="540"/>
        <w:jc w:val="both"/>
      </w:pPr>
      <w:bookmarkStart w:id="10" w:name="Par113"/>
      <w:bookmarkEnd w:id="1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B37FE2" w:rsidRDefault="00B37FE2" w:rsidP="00B37FE2">
      <w:pPr>
        <w:pStyle w:val="ConsPlusNormal"/>
        <w:jc w:val="both"/>
      </w:pPr>
      <w:r>
        <w:t>(п. 3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1" w:name="Par118"/>
      <w:bookmarkEnd w:id="11"/>
      <w:r>
        <w:t>Статья 8. Утратила силу. - Федеральный закон от 22.08.2004 N 122-ФЗ.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2" w:name="Par120"/>
      <w:bookmarkEnd w:id="12"/>
      <w:r>
        <w:t>Статья 9. Меры по защите прав ребенка при осуществлении деятельности в области его образования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B37FE2" w:rsidRDefault="00B37FE2" w:rsidP="00B37FE2">
      <w:pPr>
        <w:pStyle w:val="ConsPlusNormal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3" w:name="Par128"/>
      <w:bookmarkEnd w:id="13"/>
      <w:r>
        <w:t>Статья 10. Обеспечение прав детей на охрану здоровья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25.11.2013 N 317-ФЗ)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4" w:name="Par135"/>
      <w:bookmarkEnd w:id="14"/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5" w:name="Par142"/>
      <w:bookmarkEnd w:id="15"/>
      <w:r>
        <w:t>Статья 12. Защита прав детей на отдых и оздоровление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17.12.2009 N 326-ФЗ)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B37FE2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B37FE2" w:rsidRDefault="00B37FE2" w:rsidP="00B37FE2">
      <w:pPr>
        <w:pStyle w:val="ConsPlusNormal"/>
        <w:ind w:firstLine="540"/>
        <w:jc w:val="both"/>
      </w:pPr>
      <w:r>
        <w:t>Письмом Минздрава России от 14.05.2015 N 15-3/10/2-2115 направлены Рекомендации по медицинским противопоказаниям при направлении несовершеннолетних в организации отдыха и оздоровления.</w:t>
      </w: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B37FE2">
      <w:pPr>
        <w:pStyle w:val="ConsPlusNormal"/>
        <w:ind w:firstLine="540"/>
        <w:jc w:val="both"/>
      </w:pPr>
      <w: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37FE2" w:rsidRDefault="00B37FE2" w:rsidP="00B37FE2">
      <w:pPr>
        <w:pStyle w:val="ConsPlusNormal"/>
        <w:jc w:val="both"/>
      </w:pPr>
      <w:r>
        <w:t>(п. 3 введен Федеральным законом от 13.07.2015 N 239-ФЗ)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16" w:name="Par155"/>
      <w:bookmarkEnd w:id="16"/>
      <w:r>
        <w:t>Статья 13. Защита прав и законных интересов ребенка при формировании социальной инфраструктуры для детей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bookmarkStart w:id="17" w:name="Par158"/>
      <w:bookmarkEnd w:id="17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B37FE2" w:rsidRDefault="00B37FE2" w:rsidP="00B37FE2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B37FE2" w:rsidRDefault="00B37FE2" w:rsidP="00B37FE2">
      <w:pPr>
        <w:pStyle w:val="ConsPlusNormal"/>
        <w:jc w:val="both"/>
      </w:pPr>
      <w:r>
        <w:t>(п. 2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18" w:name="Par162"/>
      <w:bookmarkEnd w:id="18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B37FE2" w:rsidRDefault="00B37FE2" w:rsidP="00B37FE2">
      <w:pPr>
        <w:pStyle w:val="ConsPlusNormal"/>
        <w:jc w:val="both"/>
      </w:pPr>
      <w:r>
        <w:lastRenderedPageBreak/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19" w:name="Par166"/>
      <w:bookmarkEnd w:id="19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58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B37FE2" w:rsidRDefault="00B37FE2" w:rsidP="00B37FE2">
      <w:pPr>
        <w:pStyle w:val="ConsPlusNormal"/>
        <w:jc w:val="both"/>
      </w:pPr>
      <w:r>
        <w:t>(п. 4 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20" w:name="Par170"/>
      <w:bookmarkEnd w:id="20"/>
      <w:r>
        <w:t>6.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bookmarkStart w:id="21" w:name="Par171"/>
      <w:bookmarkEnd w:id="21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2" w:name="Par174"/>
      <w:bookmarkEnd w:id="22"/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B37FE2" w:rsidRDefault="00B37FE2" w:rsidP="00B37FE2">
      <w:pPr>
        <w:pStyle w:val="ConsPlusNormal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B37FE2" w:rsidRDefault="00B37FE2" w:rsidP="00B37FE2">
      <w:pPr>
        <w:pStyle w:val="ConsPlusNormal"/>
        <w:jc w:val="both"/>
      </w:pPr>
      <w:r>
        <w:t>(п. 2 в ред. Федерального закона от 21.07.2011 N 252-ФЗ)</w:t>
      </w:r>
    </w:p>
    <w:p w:rsidR="00B37FE2" w:rsidRDefault="00B37FE2" w:rsidP="00B37FE2">
      <w:pPr>
        <w:pStyle w:val="ConsPlusNormal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23.07.2008 N 160-ФЗ)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3" w:name="Par183"/>
      <w:bookmarkEnd w:id="23"/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(введена Федеральным законом от 28.04.2009 N 71-ФЗ)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</w:t>
      </w:r>
      <w:r>
        <w:lastRenderedPageBreak/>
        <w:t>детей.</w:t>
      </w:r>
    </w:p>
    <w:p w:rsidR="00B37FE2" w:rsidRDefault="00B37FE2" w:rsidP="00B37FE2">
      <w:pPr>
        <w:pStyle w:val="ConsPlusNormal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B37FE2" w:rsidRDefault="00B37FE2" w:rsidP="00B37FE2">
      <w:pPr>
        <w:pStyle w:val="ConsPlusNormal"/>
        <w:ind w:firstLine="540"/>
        <w:jc w:val="both"/>
      </w:pPr>
      <w:bookmarkStart w:id="24" w:name="Par190"/>
      <w:bookmarkEnd w:id="24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B37FE2" w:rsidRDefault="00B37FE2" w:rsidP="00B37FE2">
      <w:pPr>
        <w:pStyle w:val="ConsPlusNormal"/>
        <w:ind w:firstLine="540"/>
        <w:jc w:val="both"/>
      </w:pPr>
      <w:bookmarkStart w:id="25" w:name="Par191"/>
      <w:bookmarkEnd w:id="25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29.06.2015 N 179-ФЗ)</w:t>
      </w:r>
    </w:p>
    <w:p w:rsidR="00B37FE2" w:rsidRDefault="00B37FE2" w:rsidP="00B37FE2">
      <w:pPr>
        <w:pStyle w:val="ConsPlusNormal"/>
        <w:ind w:firstLine="540"/>
        <w:jc w:val="both"/>
      </w:pPr>
      <w:bookmarkStart w:id="26" w:name="Par193"/>
      <w:bookmarkEnd w:id="26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29.06.2015 N 179-ФЗ)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91" w:tooltip="Ссылка на текущий документ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93" w:tooltip="Ссылка на текущий документ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4. Субъекты Российской Федерации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B37FE2" w:rsidRDefault="00B37FE2" w:rsidP="00B37FE2">
      <w:pPr>
        <w:pStyle w:val="ConsPlusNormal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B37FE2" w:rsidRDefault="00B37FE2" w:rsidP="00B37FE2">
      <w:pPr>
        <w:pStyle w:val="ConsPlusNormal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B37FE2" w:rsidRDefault="00B37FE2" w:rsidP="00B37FE2">
      <w:pPr>
        <w:pStyle w:val="ConsPlusNormal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193" w:tooltip="Ссылка на текущий документ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190" w:tooltip="Ссылка на текущий документ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</w:t>
      </w:r>
      <w:r>
        <w:lastRenderedPageBreak/>
        <w:t>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7" w:name="Par205"/>
      <w:bookmarkEnd w:id="27"/>
      <w:r>
        <w:t>Статья 14.2. Меры по противодействию торговле детьми и эксплуатации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B37FE2" w:rsidRDefault="00B37FE2" w:rsidP="00B37FE2">
      <w:pPr>
        <w:pStyle w:val="ConsPlusNormal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B37FE2" w:rsidRDefault="00B37FE2" w:rsidP="00B37FE2">
      <w:pPr>
        <w:pStyle w:val="ConsPlusNormal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B37FE2" w:rsidRDefault="00B37FE2" w:rsidP="00B37FE2">
      <w:pPr>
        <w:pStyle w:val="ConsPlusNormal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28" w:name="Par216"/>
      <w:bookmarkEnd w:id="28"/>
      <w:r>
        <w:t>Статья 15. Защита прав детей, находящихся в трудной жизненной ситуации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bookmarkStart w:id="29" w:name="Par223"/>
      <w:bookmarkEnd w:id="29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B37FE2" w:rsidRDefault="00B37FE2" w:rsidP="00B37FE2">
      <w:pPr>
        <w:pStyle w:val="ConsPlusNormal"/>
        <w:jc w:val="both"/>
      </w:pPr>
      <w:r>
        <w:lastRenderedPageBreak/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>
        <w:t>девиантным</w:t>
      </w:r>
      <w:proofErr w:type="spellEnd"/>
      <w: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B37FE2" w:rsidRDefault="00B37FE2" w:rsidP="00B37FE2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0" w:name="Par231"/>
      <w:bookmarkEnd w:id="30"/>
      <w:r>
        <w:rPr>
          <w:b/>
          <w:bCs/>
          <w:sz w:val="16"/>
          <w:szCs w:val="16"/>
        </w:rPr>
        <w:t>Глава III. ОРГАНИЗАЦИОННЫЕ ОСНОВЫ ГАРАНТИЙ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ПРАВ РЕБЕНКА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1" w:name="Par234"/>
      <w:bookmarkEnd w:id="31"/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r>
        <w:t>2. Утратил силу. - Федеральный закон от 22.08.2004 N 122-ФЗ.</w:t>
      </w:r>
    </w:p>
    <w:p w:rsidR="00B37FE2" w:rsidRDefault="00B37FE2" w:rsidP="00B37FE2">
      <w:pPr>
        <w:pStyle w:val="ConsPlusNormal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2" w:name="Par241"/>
      <w:bookmarkEnd w:id="32"/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B37FE2" w:rsidRDefault="00B37FE2" w:rsidP="00B37FE2">
      <w:pPr>
        <w:pStyle w:val="ConsPlusNormal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3" w:name="Par248"/>
      <w:bookmarkEnd w:id="33"/>
      <w:r>
        <w:t>Статьи 17 - 20. Утратили силу. - Федеральный закон от 22.08.2004 N 122-ФЗ.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4" w:name="Par250"/>
      <w:bookmarkEnd w:id="34"/>
      <w:r>
        <w:t>Статья 21. Финансирование мероприятий по реализации государственной политики в интересах детей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5" w:name="Par256"/>
      <w:bookmarkEnd w:id="35"/>
      <w:r>
        <w:lastRenderedPageBreak/>
        <w:t>Статья 22. Государственный доклад о положении детей и семей, имеющих детей, в Российской Федерации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03.12.2011 N 377-ФЗ)</w:t>
      </w:r>
    </w:p>
    <w:p w:rsidR="00B37FE2" w:rsidRDefault="00B37FE2" w:rsidP="00B37FE2">
      <w:pPr>
        <w:pStyle w:val="ConsPlusNormal"/>
        <w:ind w:firstLine="540"/>
        <w:jc w:val="both"/>
      </w:pPr>
    </w:p>
    <w:p w:rsidR="00B37FE2" w:rsidRDefault="00B37FE2" w:rsidP="00B37FE2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03.12.2011 N 377-ФЗ)</w:t>
      </w:r>
    </w:p>
    <w:p w:rsidR="00B37FE2" w:rsidRDefault="00B37FE2" w:rsidP="00B37FE2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B37FE2" w:rsidRDefault="00B37FE2" w:rsidP="00B37FE2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6" w:name="Par266"/>
      <w:bookmarkEnd w:id="36"/>
      <w:r>
        <w:rPr>
          <w:b/>
          <w:bCs/>
          <w:sz w:val="16"/>
          <w:szCs w:val="16"/>
        </w:rPr>
        <w:t>Глава IV. ГАРАНТИИ ИСПОЛНЕНИЯ НАСТОЯЩЕГО</w:t>
      </w:r>
    </w:p>
    <w:p w:rsidR="00B37FE2" w:rsidRDefault="00B37FE2" w:rsidP="00B37FE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37" w:name="Par269"/>
      <w:bookmarkEnd w:id="37"/>
      <w:r>
        <w:t>Статья 23. Судебный порядок разрешения споров при исполнении настоящего 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B37FE2" w:rsidRDefault="00B37FE2" w:rsidP="00B37FE2">
      <w:pPr>
        <w:pStyle w:val="ConsPlusNormal"/>
        <w:jc w:val="both"/>
      </w:pPr>
      <w:r>
        <w:t>(в ред. Федерального закона от 02.07.2013 N 185-ФЗ)</w:t>
      </w:r>
    </w:p>
    <w:p w:rsidR="00B37FE2" w:rsidRDefault="00B37FE2" w:rsidP="00B37FE2">
      <w:pPr>
        <w:pStyle w:val="ConsPlusNormal"/>
        <w:ind w:firstLine="540"/>
        <w:jc w:val="both"/>
      </w:pPr>
      <w:bookmarkStart w:id="38" w:name="Par273"/>
      <w:bookmarkEnd w:id="38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39" w:name="Par275"/>
      <w:bookmarkEnd w:id="39"/>
      <w:r>
        <w:rPr>
          <w:b/>
          <w:bCs/>
          <w:sz w:val="16"/>
          <w:szCs w:val="16"/>
        </w:rPr>
        <w:t>Глава V. ЗАКЛЮЧИТЕЛЬНЫЕ ПОЛОЖЕНИЯ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0" w:name="Par277"/>
      <w:bookmarkEnd w:id="40"/>
      <w:r>
        <w:t>Статья 24. Вступление в силу настоящего Федерального закона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2. </w:t>
      </w:r>
      <w:hyperlink w:anchor="Par113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0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62" w:tooltip="Ссылка на текущий документ" w:history="1">
        <w:r>
          <w:rPr>
            <w:color w:val="0000FF"/>
          </w:rPr>
          <w:t>пункты 3,</w:t>
        </w:r>
      </w:hyperlink>
      <w:r>
        <w:t xml:space="preserve"> </w:t>
      </w:r>
      <w:hyperlink w:anchor="Par166" w:tooltip="Ссылка на текущий документ" w:history="1">
        <w:r>
          <w:rPr>
            <w:color w:val="0000FF"/>
          </w:rPr>
          <w:t>4,</w:t>
        </w:r>
      </w:hyperlink>
      <w:r>
        <w:t xml:space="preserve"> </w:t>
      </w:r>
      <w:hyperlink w:anchor="Par170" w:tooltip="Ссылка на текущий документ" w:history="1">
        <w:r>
          <w:rPr>
            <w:color w:val="0000FF"/>
          </w:rPr>
          <w:t>6,</w:t>
        </w:r>
      </w:hyperlink>
      <w:r>
        <w:t xml:space="preserve"> </w:t>
      </w:r>
      <w:hyperlink w:anchor="Par171" w:tooltip="Ссылка на текущий документ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23" w:tooltip="Ссылка на текущий документ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73" w:tooltip="Ссылка на текущий документ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B37FE2" w:rsidRDefault="00B37FE2" w:rsidP="00B37FE2">
      <w:pPr>
        <w:pStyle w:val="ConsPlusNormal"/>
        <w:ind w:firstLine="540"/>
        <w:jc w:val="both"/>
      </w:pPr>
      <w:r>
        <w:t xml:space="preserve">3. </w:t>
      </w:r>
      <w:hyperlink w:anchor="Par118" w:tooltip="Ссылка на текущий документ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  <w:outlineLvl w:val="1"/>
      </w:pPr>
      <w:bookmarkStart w:id="41" w:name="Par283"/>
      <w:bookmarkEnd w:id="41"/>
      <w:r>
        <w:t>Статья 25. Приведение нормативных правовых актов в соответствие с настоящим Федеральным законом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jc w:val="right"/>
      </w:pPr>
      <w:r>
        <w:t>Президент</w:t>
      </w:r>
    </w:p>
    <w:p w:rsidR="00B37FE2" w:rsidRDefault="00B37FE2" w:rsidP="00B37FE2">
      <w:pPr>
        <w:pStyle w:val="ConsPlusNormal"/>
        <w:jc w:val="right"/>
      </w:pPr>
      <w:r>
        <w:t>Российской Федерации</w:t>
      </w:r>
    </w:p>
    <w:p w:rsidR="00B37FE2" w:rsidRDefault="00B37FE2" w:rsidP="00B37FE2">
      <w:pPr>
        <w:pStyle w:val="ConsPlusNormal"/>
        <w:jc w:val="right"/>
      </w:pPr>
      <w:r>
        <w:t>Б.ЕЛЬЦИН</w:t>
      </w:r>
    </w:p>
    <w:p w:rsidR="00B37FE2" w:rsidRDefault="00B37FE2" w:rsidP="00B37FE2">
      <w:pPr>
        <w:pStyle w:val="ConsPlusNormal"/>
      </w:pPr>
      <w:r>
        <w:t>Москва, Кремль</w:t>
      </w:r>
    </w:p>
    <w:p w:rsidR="00B37FE2" w:rsidRDefault="00B37FE2" w:rsidP="00B37FE2">
      <w:pPr>
        <w:pStyle w:val="ConsPlusNormal"/>
      </w:pPr>
      <w:r>
        <w:t>24 июля 1998 года</w:t>
      </w:r>
    </w:p>
    <w:p w:rsidR="00B37FE2" w:rsidRDefault="00B37FE2" w:rsidP="00B37FE2">
      <w:pPr>
        <w:pStyle w:val="ConsPlusNormal"/>
      </w:pPr>
      <w:r>
        <w:t>N 124-ФЗ</w:t>
      </w: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</w:pPr>
    </w:p>
    <w:p w:rsidR="00B37FE2" w:rsidRDefault="00B37FE2" w:rsidP="00B37F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FE2" w:rsidRDefault="00B37FE2" w:rsidP="00A12399">
      <w:pPr>
        <w:rPr>
          <w:noProof/>
        </w:rPr>
      </w:pPr>
    </w:p>
    <w:p w:rsidR="008B4DFE" w:rsidRDefault="008B4DFE" w:rsidP="00A12399">
      <w:pPr>
        <w:rPr>
          <w:noProof/>
        </w:rPr>
      </w:pPr>
    </w:p>
    <w:sectPr w:rsidR="008B4DFE" w:rsidSect="00B37FE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12399"/>
    <w:rsid w:val="00003B55"/>
    <w:rsid w:val="0001326A"/>
    <w:rsid w:val="000408C0"/>
    <w:rsid w:val="000622E1"/>
    <w:rsid w:val="00064AA3"/>
    <w:rsid w:val="00087194"/>
    <w:rsid w:val="00095CB9"/>
    <w:rsid w:val="000B1649"/>
    <w:rsid w:val="000F1F50"/>
    <w:rsid w:val="001073C7"/>
    <w:rsid w:val="0012499F"/>
    <w:rsid w:val="00126777"/>
    <w:rsid w:val="001714C7"/>
    <w:rsid w:val="001D6704"/>
    <w:rsid w:val="001E5620"/>
    <w:rsid w:val="001F12F5"/>
    <w:rsid w:val="002132E6"/>
    <w:rsid w:val="00213ACF"/>
    <w:rsid w:val="002343CA"/>
    <w:rsid w:val="002602AF"/>
    <w:rsid w:val="00287B94"/>
    <w:rsid w:val="002B5E61"/>
    <w:rsid w:val="002C4F24"/>
    <w:rsid w:val="002F28EA"/>
    <w:rsid w:val="00301104"/>
    <w:rsid w:val="00321D4C"/>
    <w:rsid w:val="0035316B"/>
    <w:rsid w:val="0035511F"/>
    <w:rsid w:val="003A2D30"/>
    <w:rsid w:val="003A38E9"/>
    <w:rsid w:val="003C1435"/>
    <w:rsid w:val="0044174C"/>
    <w:rsid w:val="00441CAD"/>
    <w:rsid w:val="0044364D"/>
    <w:rsid w:val="004661A1"/>
    <w:rsid w:val="00474900"/>
    <w:rsid w:val="004A105A"/>
    <w:rsid w:val="004A2D0F"/>
    <w:rsid w:val="004E3AF0"/>
    <w:rsid w:val="004F76AB"/>
    <w:rsid w:val="00547E4B"/>
    <w:rsid w:val="00575B0F"/>
    <w:rsid w:val="00575ED9"/>
    <w:rsid w:val="005A7C79"/>
    <w:rsid w:val="005B4150"/>
    <w:rsid w:val="005C4821"/>
    <w:rsid w:val="005C549C"/>
    <w:rsid w:val="005D7082"/>
    <w:rsid w:val="005E48B5"/>
    <w:rsid w:val="00603443"/>
    <w:rsid w:val="006539E0"/>
    <w:rsid w:val="00691FE0"/>
    <w:rsid w:val="006A3EDD"/>
    <w:rsid w:val="006A4D4A"/>
    <w:rsid w:val="006A5847"/>
    <w:rsid w:val="006C4EED"/>
    <w:rsid w:val="006E16E8"/>
    <w:rsid w:val="006E2FE3"/>
    <w:rsid w:val="0070014A"/>
    <w:rsid w:val="00701C31"/>
    <w:rsid w:val="00724288"/>
    <w:rsid w:val="00726F29"/>
    <w:rsid w:val="00744EFD"/>
    <w:rsid w:val="00762E6A"/>
    <w:rsid w:val="007C65B1"/>
    <w:rsid w:val="007D6655"/>
    <w:rsid w:val="00803DE3"/>
    <w:rsid w:val="0080758E"/>
    <w:rsid w:val="008104E4"/>
    <w:rsid w:val="008945EF"/>
    <w:rsid w:val="00895DAE"/>
    <w:rsid w:val="008B4DFE"/>
    <w:rsid w:val="008D427E"/>
    <w:rsid w:val="008E17A5"/>
    <w:rsid w:val="008E5045"/>
    <w:rsid w:val="00905A6B"/>
    <w:rsid w:val="00915126"/>
    <w:rsid w:val="0092263A"/>
    <w:rsid w:val="009411E3"/>
    <w:rsid w:val="009466FC"/>
    <w:rsid w:val="00965FD0"/>
    <w:rsid w:val="009949A3"/>
    <w:rsid w:val="00994B7E"/>
    <w:rsid w:val="009A78D7"/>
    <w:rsid w:val="009B3046"/>
    <w:rsid w:val="009C4E60"/>
    <w:rsid w:val="009C67B4"/>
    <w:rsid w:val="009D34C5"/>
    <w:rsid w:val="009D6741"/>
    <w:rsid w:val="009E29A4"/>
    <w:rsid w:val="009E3DA2"/>
    <w:rsid w:val="009F6818"/>
    <w:rsid w:val="00A12399"/>
    <w:rsid w:val="00A3444F"/>
    <w:rsid w:val="00A8119B"/>
    <w:rsid w:val="00AD5DAB"/>
    <w:rsid w:val="00B133ED"/>
    <w:rsid w:val="00B32840"/>
    <w:rsid w:val="00B37FE2"/>
    <w:rsid w:val="00B5432E"/>
    <w:rsid w:val="00B71C8E"/>
    <w:rsid w:val="00B83ED3"/>
    <w:rsid w:val="00BA15E7"/>
    <w:rsid w:val="00BA5AA7"/>
    <w:rsid w:val="00BC3C33"/>
    <w:rsid w:val="00BD09FF"/>
    <w:rsid w:val="00BE324B"/>
    <w:rsid w:val="00C0471F"/>
    <w:rsid w:val="00C4228E"/>
    <w:rsid w:val="00C47C54"/>
    <w:rsid w:val="00C53310"/>
    <w:rsid w:val="00C568A2"/>
    <w:rsid w:val="00CA2420"/>
    <w:rsid w:val="00CB0AA0"/>
    <w:rsid w:val="00CD64C1"/>
    <w:rsid w:val="00CD7FD8"/>
    <w:rsid w:val="00CF48E1"/>
    <w:rsid w:val="00D11071"/>
    <w:rsid w:val="00D77487"/>
    <w:rsid w:val="00D85A6F"/>
    <w:rsid w:val="00DA792C"/>
    <w:rsid w:val="00DA7B33"/>
    <w:rsid w:val="00DF744C"/>
    <w:rsid w:val="00E2244F"/>
    <w:rsid w:val="00E22DCA"/>
    <w:rsid w:val="00E24C86"/>
    <w:rsid w:val="00E62F5D"/>
    <w:rsid w:val="00E77324"/>
    <w:rsid w:val="00EA262E"/>
    <w:rsid w:val="00EC1BF8"/>
    <w:rsid w:val="00EF0259"/>
    <w:rsid w:val="00F64401"/>
    <w:rsid w:val="00F748BC"/>
    <w:rsid w:val="00FA19CA"/>
    <w:rsid w:val="00FA2B96"/>
    <w:rsid w:val="00FA6DB2"/>
    <w:rsid w:val="00FE315D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2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2E1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22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2E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24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6893</Words>
  <Characters>39293</Characters>
  <Application>Microsoft Office Word</Application>
  <DocSecurity>4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46094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Секретарь</cp:lastModifiedBy>
  <cp:revision>2</cp:revision>
  <cp:lastPrinted>2015-08-04T10:33:00Z</cp:lastPrinted>
  <dcterms:created xsi:type="dcterms:W3CDTF">2017-06-29T10:01:00Z</dcterms:created>
  <dcterms:modified xsi:type="dcterms:W3CDTF">2017-06-29T10:01:00Z</dcterms:modified>
</cp:coreProperties>
</file>