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A2" w:rsidRPr="00CC6288" w:rsidRDefault="00EF50A2" w:rsidP="00EF50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F50A2" w:rsidRPr="00CC6288" w:rsidRDefault="00EF50A2" w:rsidP="00D940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:rsidR="00EF50A2" w:rsidRPr="00CC6288" w:rsidRDefault="00EF50A2" w:rsidP="00EF50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F50A2" w:rsidRPr="00CC6288" w:rsidRDefault="00EF50A2" w:rsidP="00071CEA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bCs/>
          <w:sz w:val="28"/>
          <w:szCs w:val="28"/>
        </w:rPr>
        <w:t>Описание места учебного предмета в учебном плане.</w:t>
      </w:r>
    </w:p>
    <w:p w:rsidR="00071CEA" w:rsidRPr="00CC6288" w:rsidRDefault="00071CEA" w:rsidP="00EF50A2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97244" w:rsidRPr="00CC6288" w:rsidRDefault="00EF50A2" w:rsidP="00293835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CC6288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В соответствии с учебным планом и кале</w:t>
      </w:r>
      <w:r w:rsidR="00CA7F46" w:rsidRPr="00CC6288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ндарным учебным графиком на 2018-2019</w:t>
      </w:r>
      <w:r w:rsidRPr="00CC6288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учебный год рабочая программа рассчитана:</w:t>
      </w:r>
      <w:r w:rsidR="00293835" w:rsidRPr="00CC6288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r w:rsidR="00256907" w:rsidRPr="00CC6288">
        <w:rPr>
          <w:rFonts w:ascii="Times New Roman" w:eastAsiaTheme="minorHAnsi" w:hAnsi="Times New Roman" w:cs="Times New Roman"/>
          <w:sz w:val="28"/>
          <w:szCs w:val="28"/>
          <w:lang w:eastAsia="en-US"/>
        </w:rPr>
        <w:t>на __35</w:t>
      </w:r>
      <w:r w:rsidRPr="00CC62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часо</w:t>
      </w:r>
      <w:r w:rsidR="00D85518">
        <w:rPr>
          <w:rFonts w:ascii="Times New Roman" w:eastAsiaTheme="minorHAnsi" w:hAnsi="Times New Roman" w:cs="Times New Roman"/>
          <w:sz w:val="28"/>
          <w:szCs w:val="28"/>
          <w:lang w:eastAsia="en-US"/>
        </w:rPr>
        <w:t>в в год.  -</w:t>
      </w:r>
      <w:r w:rsidR="00293835" w:rsidRPr="00CC6288">
        <w:rPr>
          <w:rFonts w:ascii="Times New Roman" w:eastAsiaTheme="minorHAnsi" w:hAnsi="Times New Roman" w:cs="Times New Roman"/>
          <w:sz w:val="28"/>
          <w:szCs w:val="28"/>
          <w:lang w:eastAsia="en-US"/>
        </w:rPr>
        <w:t>1 час</w:t>
      </w:r>
      <w:r w:rsidR="00CD4D84" w:rsidRPr="00CC62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неделю</w:t>
      </w:r>
      <w:r w:rsidR="00293835" w:rsidRPr="00CC62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C6288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по к</w:t>
      </w:r>
      <w:r w:rsidR="00CD4D84" w:rsidRPr="00CC6288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алендарному учебному</w:t>
      </w:r>
      <w:r w:rsidR="00BF47F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графику- 34</w:t>
      </w:r>
      <w:r w:rsidR="00D85518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ч .</w:t>
      </w:r>
      <w:r w:rsidR="00BF47F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(1 день-праздничный)</w:t>
      </w:r>
      <w:proofErr w:type="gramStart"/>
      <w:r w:rsidR="00BF47F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.М</w:t>
      </w:r>
      <w:proofErr w:type="gramEnd"/>
      <w:r w:rsidR="00BF47F6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атериал будет пройден за счет уплотнения темы: «Имидж».</w:t>
      </w:r>
      <w:bookmarkStart w:id="0" w:name="_GoBack"/>
      <w:bookmarkEnd w:id="0"/>
    </w:p>
    <w:p w:rsidR="00071CEA" w:rsidRPr="00CC6288" w:rsidRDefault="00071CEA" w:rsidP="00CD4D84">
      <w:pPr>
        <w:contextualSpacing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</w:p>
    <w:p w:rsidR="00CC6288" w:rsidRPr="00CC6288" w:rsidRDefault="00CC6288" w:rsidP="00CC62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ЛИЧНОСТНЫЕ, МЕТАПРЕДМЕТНЫЕ И ПРЕДМЕТНЫЕ РЕЗУЛЬТАТЫ ОСВОЕНИЯ  УЧЕБНОГО ПРЕДМЕТА</w:t>
      </w:r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</w:t>
      </w:r>
      <w:r w:rsidRPr="00CC62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Личностные результаты</w:t>
      </w: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отражаются в индивидуальных качественных свойствах учащихся, которые они должны приобрести в процессе освоения учебной программы:</w:t>
      </w:r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•</w:t>
      </w: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 </w:t>
      </w:r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•</w:t>
      </w: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>формирование ответственного отношения к учению, готовности и способности</w:t>
      </w:r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</w:t>
      </w:r>
      <w:proofErr w:type="gramStart"/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обучающихся</w:t>
      </w:r>
      <w:proofErr w:type="gramEnd"/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к саморазвитию и самообразованию на основе мотивации к обучению и познанию; </w:t>
      </w:r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•</w:t>
      </w: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 xml:space="preserve">формирование целостного мировоззрения, учитывающего культурное, языковое, духовное многообразие современного мира; </w:t>
      </w:r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•</w:t>
      </w: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>•</w:t>
      </w: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•</w:t>
      </w: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 xml:space="preserve">формирование коммуникативной компетентности в общении и сотрудничестве </w:t>
      </w:r>
      <w:proofErr w:type="gramStart"/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со</w:t>
      </w:r>
      <w:proofErr w:type="gramEnd"/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сверстниками, взрослыми в процессе образовательной, творческой деятельности; </w:t>
      </w:r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•</w:t>
      </w: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•</w:t>
      </w: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>развитие эстетического сознания через освоение художественного наследия народов</w:t>
      </w:r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России и мира, творческой деятельности эстетического характера. </w:t>
      </w:r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    </w:t>
      </w:r>
      <w:proofErr w:type="spellStart"/>
      <w:r w:rsidRPr="00CC62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CC62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результаты</w:t>
      </w: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характеризуют уровень </w:t>
      </w:r>
      <w:proofErr w:type="spellStart"/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сформированности</w:t>
      </w:r>
      <w:proofErr w:type="spellEnd"/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универсальных    способностей учащихся, проявляющихся в познавательной и практической творческой деятельности:</w:t>
      </w:r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•</w:t>
      </w: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•</w:t>
      </w: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•</w:t>
      </w: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•</w:t>
      </w: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>умение оценивать правильность выполнения учебной задачи, собственные возможности ее решения;</w:t>
      </w:r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•</w:t>
      </w: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>владение основами самоконтроля, самооценки, принятия решений и осуществления</w:t>
      </w:r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 xml:space="preserve">     осознанного выбора в учебной и познавательной деятельности; </w:t>
      </w:r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•</w:t>
      </w: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Предметные результаты</w:t>
      </w: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характеризуют опыт учащихся в художественно творческой    деятельности, который приобретается и закрепляется в процессе освоения учебного предмета: </w:t>
      </w:r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•</w:t>
      </w: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 xml:space="preserve"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 </w:t>
      </w:r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•</w:t>
      </w: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 xml:space="preserve"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•</w:t>
      </w: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•</w:t>
      </w: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>приобретение опыта создания художественного образа в разных видах и жанрах визуальн</w:t>
      </w:r>
      <w:proofErr w:type="gramStart"/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о-</w:t>
      </w:r>
      <w:proofErr w:type="gramEnd"/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пространственных искусств: изобразительных (живопись, графика, скульптура),</w:t>
      </w:r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декоративно-прикладных</w:t>
      </w:r>
      <w:proofErr w:type="gramEnd"/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 в архитектуре и дизайне; приобретение опыта работы над</w:t>
      </w:r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визуальным образом в синтетических искусствах (театр и кино); </w:t>
      </w:r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приобретение опыта работы различными художественными материалами и в </w:t>
      </w:r>
      <w:proofErr w:type="gramStart"/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разных</w:t>
      </w:r>
      <w:proofErr w:type="gramEnd"/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техниках в различных видах визуально-пространственных искусств, в специфических</w:t>
      </w:r>
      <w:proofErr w:type="gramEnd"/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формах художественной деятельности, в том числе базирующихся на ИКТ (цифровая</w:t>
      </w:r>
      <w:proofErr w:type="gramEnd"/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 xml:space="preserve">фотография, видеозапись, компьютерная графика, мультипликация и анимация); </w:t>
      </w:r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•</w:t>
      </w: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 xml:space="preserve">развитие потребности в общении с произведениями изобразительного искусства, -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 </w:t>
      </w:r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•</w:t>
      </w: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>осознание значения искусства и творчества в личной и культурной самоидентификации личности.</w:t>
      </w:r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•</w:t>
      </w: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Планируемые результаты</w:t>
      </w:r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 окончании 7 класса учащиеся должны</w:t>
      </w:r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  знать:</w:t>
      </w:r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•</w:t>
      </w: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 xml:space="preserve">как анализировать произведения архитектуры и дизайна; тенденции современного конструктивного искусства; </w:t>
      </w:r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•</w:t>
      </w: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>особенности образного языка конструктивных видов искусства, единство функционального и художественно-образных начал и их социальную роль;</w:t>
      </w:r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•</w:t>
      </w: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>основные этапы развития и истории архитектуры и дизайна, тенденции современного конструктивного искусства.</w:t>
      </w:r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  уметь:</w:t>
      </w:r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•</w:t>
      </w: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>конструировать объёмно-пространственные композиции, моделировать архитектурно-дизайнерские объекты (в графике и объёме);</w:t>
      </w:r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•</w:t>
      </w: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>моделировать в своём творчестве основные этапы художественно-производственного процесса в конструктивных искусствах;</w:t>
      </w:r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>•</w:t>
      </w: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>работать с натуры, по памяти и воображению над зарисовкой и проектированием конкретных зданий и вещной среды;</w:t>
      </w:r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•</w:t>
      </w: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>конструировать основные объёмно-пространственные объекты, реализуя при этом фронтальную, объёмную и глубинно-пространственную композицию;</w:t>
      </w:r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•</w:t>
      </w: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>использовать в макетных и графических композициях ритм линий, цвета, объёмов, статику и динамику тектоники и фактур;</w:t>
      </w:r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•</w:t>
      </w: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>владеть навыками формообразования, использования объёмов в дизайне и архитектуре (макеты из бумаги, картона, пластилина);</w:t>
      </w:r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•</w:t>
      </w: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>создавать композиционные макеты объектов на предметной плоскости и в пространстве;</w:t>
      </w:r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•</w:t>
      </w: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>создавать с натуры и по воображению архитектурные образы графическими материалами и др.;</w:t>
      </w:r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•</w:t>
      </w: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>работать над эскизом монументального произведения (витраж, мозаика, роспись, монументальная скульптура);</w:t>
      </w:r>
    </w:p>
    <w:p w:rsidR="00CC6288" w:rsidRPr="00CC6288" w:rsidRDefault="00CC6288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•</w:t>
      </w:r>
      <w:r w:rsidRPr="00CC62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>использовать выразительный язык при моделировании архитектурного ансамбля;</w:t>
      </w:r>
    </w:p>
    <w:p w:rsidR="006F11D7" w:rsidRPr="00CC6288" w:rsidRDefault="006F11D7" w:rsidP="00CC6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28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</w:p>
    <w:p w:rsidR="00C85B33" w:rsidRPr="00CC6288" w:rsidRDefault="00C85B33" w:rsidP="006F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11D7" w:rsidRPr="00C85B33" w:rsidRDefault="006F11D7" w:rsidP="006F11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5B33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6F11D7" w:rsidRPr="00C85B33" w:rsidRDefault="006F11D7" w:rsidP="006F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B33">
        <w:rPr>
          <w:rFonts w:ascii="Times New Roman" w:eastAsia="Times New Roman" w:hAnsi="Times New Roman" w:cs="Times New Roman"/>
          <w:sz w:val="28"/>
          <w:szCs w:val="28"/>
        </w:rPr>
        <w:t>На основе ранее приобретенных знаний в 7 классе обучающиеся более глубоко постигают содержание КОНСТРУКТИВНЫХ ИСКУССТВ, что предполагает овладение базовыми знаниями в этой области и их творческое освоение в практической работе.</w:t>
      </w:r>
    </w:p>
    <w:p w:rsidR="006F11D7" w:rsidRPr="00C85B33" w:rsidRDefault="006F11D7" w:rsidP="006F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B33">
        <w:rPr>
          <w:rFonts w:ascii="Times New Roman" w:eastAsia="Times New Roman" w:hAnsi="Times New Roman" w:cs="Times New Roman"/>
          <w:sz w:val="28"/>
          <w:szCs w:val="28"/>
        </w:rPr>
        <w:t xml:space="preserve">Содержательно-дидактические и методические принципы, из которых исходили авторы, лежат в русле общей концепции художественно-педагогической школы Б. М. </w:t>
      </w:r>
      <w:proofErr w:type="spellStart"/>
      <w:r w:rsidRPr="00C85B33">
        <w:rPr>
          <w:rFonts w:ascii="Times New Roman" w:eastAsia="Times New Roman" w:hAnsi="Times New Roman" w:cs="Times New Roman"/>
          <w:sz w:val="28"/>
          <w:szCs w:val="28"/>
        </w:rPr>
        <w:t>Неменского</w:t>
      </w:r>
      <w:proofErr w:type="spellEnd"/>
      <w:r w:rsidRPr="00C85B33">
        <w:rPr>
          <w:rFonts w:ascii="Times New Roman" w:eastAsia="Times New Roman" w:hAnsi="Times New Roman" w:cs="Times New Roman"/>
          <w:sz w:val="28"/>
          <w:szCs w:val="28"/>
        </w:rPr>
        <w:t xml:space="preserve">. Подходы к раскрытию тем программы «Изобразительное искусство и художественный труд» в старших классах общеобразовательных учреждений имеют свою специфику. Однако </w:t>
      </w:r>
      <w:r w:rsidRPr="00C85B33">
        <w:rPr>
          <w:rFonts w:ascii="Times New Roman" w:eastAsia="Times New Roman" w:hAnsi="Times New Roman" w:cs="Times New Roman"/>
          <w:sz w:val="28"/>
          <w:szCs w:val="28"/>
        </w:rPr>
        <w:lastRenderedPageBreak/>
        <w:t>постоянен общий ход познания: от восприятия визуального материала к раскрытию его гуманистической и духовной сущности, составляющей истинное, глубинное содержание искусства.</w:t>
      </w:r>
    </w:p>
    <w:p w:rsidR="006F11D7" w:rsidRPr="00C85B33" w:rsidRDefault="006F11D7" w:rsidP="006F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B33">
        <w:rPr>
          <w:rFonts w:ascii="Times New Roman" w:eastAsia="Times New Roman" w:hAnsi="Times New Roman" w:cs="Times New Roman"/>
          <w:sz w:val="28"/>
          <w:szCs w:val="28"/>
        </w:rPr>
        <w:t xml:space="preserve">Проблематика конструктивных искусств рассматривается в контексте развития мирового искусства, особенностей художественной культуры </w:t>
      </w:r>
      <w:r w:rsidRPr="00C85B33">
        <w:rPr>
          <w:rFonts w:ascii="Times New Roman" w:eastAsia="Times New Roman" w:hAnsi="Times New Roman" w:cs="Times New Roman"/>
          <w:sz w:val="28"/>
          <w:szCs w:val="28"/>
          <w:lang w:val="en"/>
        </w:rPr>
        <w:t>XX</w:t>
      </w:r>
      <w:r w:rsidRPr="00C85B33">
        <w:rPr>
          <w:rFonts w:ascii="Times New Roman" w:eastAsia="Times New Roman" w:hAnsi="Times New Roman" w:cs="Times New Roman"/>
          <w:sz w:val="28"/>
          <w:szCs w:val="28"/>
        </w:rPr>
        <w:t xml:space="preserve"> в., в недрах которой и родился дизайн в его современном виде.</w:t>
      </w:r>
    </w:p>
    <w:p w:rsidR="006F11D7" w:rsidRPr="00C85B33" w:rsidRDefault="006F11D7" w:rsidP="006F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B33">
        <w:rPr>
          <w:rFonts w:ascii="Times New Roman" w:eastAsia="Times New Roman" w:hAnsi="Times New Roman" w:cs="Times New Roman"/>
          <w:sz w:val="28"/>
          <w:szCs w:val="28"/>
        </w:rPr>
        <w:t>ДИЗАЙН — это искусство создания облика отдельной вещи, проектирование ее формы, а также всей вещественно-пространственной среды в единстве функциональных и эстетических задач.</w:t>
      </w:r>
    </w:p>
    <w:p w:rsidR="006F11D7" w:rsidRPr="00C85B33" w:rsidRDefault="006F11D7" w:rsidP="006F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B33">
        <w:rPr>
          <w:rFonts w:ascii="Times New Roman" w:eastAsia="Times New Roman" w:hAnsi="Times New Roman" w:cs="Times New Roman"/>
          <w:sz w:val="28"/>
          <w:szCs w:val="28"/>
        </w:rPr>
        <w:t xml:space="preserve">АРХИТЕКТУРА — это искусство проектирования зданий и формирования </w:t>
      </w:r>
      <w:proofErr w:type="spellStart"/>
      <w:r w:rsidRPr="00C85B33">
        <w:rPr>
          <w:rFonts w:ascii="Times New Roman" w:eastAsia="Times New Roman" w:hAnsi="Times New Roman" w:cs="Times New Roman"/>
          <w:sz w:val="28"/>
          <w:szCs w:val="28"/>
        </w:rPr>
        <w:t>социопространственной</w:t>
      </w:r>
      <w:proofErr w:type="spellEnd"/>
      <w:r w:rsidRPr="00C85B33">
        <w:rPr>
          <w:rFonts w:ascii="Times New Roman" w:eastAsia="Times New Roman" w:hAnsi="Times New Roman" w:cs="Times New Roman"/>
          <w:sz w:val="28"/>
          <w:szCs w:val="28"/>
        </w:rPr>
        <w:t xml:space="preserve"> среды, окружающей нас. Архитектура, как и дизайн, отражает уровень эстетического сознания и развития техники каждой эпохи и в то же время влияет на образ жизни людей.</w:t>
      </w:r>
    </w:p>
    <w:p w:rsidR="006F11D7" w:rsidRPr="00C85B33" w:rsidRDefault="006F11D7" w:rsidP="006F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B33">
        <w:rPr>
          <w:rFonts w:ascii="Times New Roman" w:eastAsia="Times New Roman" w:hAnsi="Times New Roman" w:cs="Times New Roman"/>
          <w:sz w:val="28"/>
          <w:szCs w:val="28"/>
        </w:rPr>
        <w:t>Если изобразительные искусства больше направлены на формирование внутреннего мира человека, его эмоционально-духовных ценностей и идеалов, то воздействие архитектуры и дизайна направлено на освоение внешнего мира, формирование и преображение окружающей среды в соответствии с этими идеалами.</w:t>
      </w:r>
    </w:p>
    <w:p w:rsidR="006F11D7" w:rsidRPr="00C85B33" w:rsidRDefault="006F11D7" w:rsidP="006F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B33">
        <w:rPr>
          <w:rFonts w:ascii="Times New Roman" w:eastAsia="Times New Roman" w:hAnsi="Times New Roman" w:cs="Times New Roman"/>
          <w:sz w:val="28"/>
          <w:szCs w:val="28"/>
        </w:rPr>
        <w:t>Изобразительные и конструктивные искусства также связывает общность выразительных средств (линия, цвет, плоскость, объем). Но, пользуясь одними и теми же средствами, их произведения «говорят» на разных образных языках, и сам художественный образ рождается в них по-разному. В живописи и графике (если это не абстракция) действительность, чувства и мысли художника выражаются ИЗОБРАЗИТЕЛЬНО, т. е. конкретными изображениями видимого мира. В архитектуре образ возникает не потому, что здания что-то изображают, а благодаря сочетанию составляющих их объемов, гармонии пропорций. Выразительность форм рождает у человека чувство красоты и художественно-образные ассоциации, как и в музыке, не всегда поддающиеся выражению в словах.</w:t>
      </w:r>
    </w:p>
    <w:p w:rsidR="006F11D7" w:rsidRPr="00C85B33" w:rsidRDefault="006F11D7" w:rsidP="006F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B33">
        <w:rPr>
          <w:rFonts w:ascii="Times New Roman" w:eastAsia="Times New Roman" w:hAnsi="Times New Roman" w:cs="Times New Roman"/>
          <w:sz w:val="28"/>
          <w:szCs w:val="28"/>
        </w:rPr>
        <w:t>Учебник «Изобразительное искусство. Дизайн и архитектура в жизни человека» адресован учащимся 7 класса. Он знакомит с композиционными приемами в конструктивных искусствах, с тем, какое место они занимают в жизни людей, дает возможность практически узнать азы дизайна и архитектуры.</w:t>
      </w:r>
    </w:p>
    <w:p w:rsidR="006F11D7" w:rsidRPr="00C85B33" w:rsidRDefault="006F11D7" w:rsidP="006F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B33">
        <w:rPr>
          <w:rFonts w:ascii="Times New Roman" w:eastAsia="Times New Roman" w:hAnsi="Times New Roman" w:cs="Times New Roman"/>
          <w:sz w:val="28"/>
          <w:szCs w:val="28"/>
        </w:rPr>
        <w:t>Дидактико-содержательной основой 1-й части «Художник — дизайн — архитектура. Основы композиции» и 2-й части «В мире вещей и зданий. Художественный язык конструктивных искусств» является раскрытие композиционных начал проектирования в области графического дизайна (плакаты, открытки, журналы) и объемно-пространственного макетирования.</w:t>
      </w:r>
    </w:p>
    <w:p w:rsidR="006F11D7" w:rsidRDefault="006F11D7" w:rsidP="006F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B33">
        <w:rPr>
          <w:rFonts w:ascii="Times New Roman" w:eastAsia="Times New Roman" w:hAnsi="Times New Roman" w:cs="Times New Roman"/>
          <w:sz w:val="28"/>
          <w:szCs w:val="28"/>
        </w:rPr>
        <w:lastRenderedPageBreak/>
        <w:t>В 3-й части программы «Город и человек. Социальное значение дизайна и архитектуры в жизни человека» и 4-й части «Человек в зеркале дизайна и архитектуры. Образ жизни и индивидуальное проектирование» раскрывается сфера применения дизайна и архитектуры в жизни человека и общества, даются знания и навыки индивидуального конструирования</w:t>
      </w:r>
    </w:p>
    <w:p w:rsidR="00C85B33" w:rsidRPr="00C85B33" w:rsidRDefault="00C85B33" w:rsidP="006F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11D7" w:rsidRPr="00C85B33" w:rsidRDefault="006F11D7" w:rsidP="006F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B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Дизайн и архитектура — конструктивные искусства в ряду пространственных искусств. Художник — дизайн — архитектура. Искусство композиции — основа дизайна и архитектуры (8 часов) </w:t>
      </w:r>
    </w:p>
    <w:p w:rsidR="006F11D7" w:rsidRPr="00C85B33" w:rsidRDefault="006F11D7" w:rsidP="006F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B33">
        <w:rPr>
          <w:rFonts w:ascii="Times New Roman" w:eastAsia="Times New Roman" w:hAnsi="Times New Roman" w:cs="Times New Roman"/>
          <w:sz w:val="28"/>
          <w:szCs w:val="28"/>
        </w:rPr>
        <w:t>Тема: «Основы композиции в конструктивных искусствах. Гармония, контраст и эмоциональная выразительность плоскостной композиции»</w:t>
      </w:r>
    </w:p>
    <w:p w:rsidR="006F11D7" w:rsidRPr="00C85B33" w:rsidRDefault="006F11D7" w:rsidP="006F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B33">
        <w:rPr>
          <w:rFonts w:ascii="Times New Roman" w:eastAsia="Times New Roman" w:hAnsi="Times New Roman" w:cs="Times New Roman"/>
          <w:sz w:val="28"/>
          <w:szCs w:val="28"/>
        </w:rPr>
        <w:t>Тема: «Прямые линии и организация пространства»</w:t>
      </w:r>
    </w:p>
    <w:p w:rsidR="006F11D7" w:rsidRPr="00C85B33" w:rsidRDefault="006F11D7" w:rsidP="006F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B33">
        <w:rPr>
          <w:rFonts w:ascii="Times New Roman" w:eastAsia="Times New Roman" w:hAnsi="Times New Roman" w:cs="Times New Roman"/>
          <w:sz w:val="28"/>
          <w:szCs w:val="28"/>
        </w:rPr>
        <w:t>Тема: «Цвет — элемент композиционного творчества. Свободные формы: линии и пятна»</w:t>
      </w:r>
    </w:p>
    <w:p w:rsidR="006F11D7" w:rsidRPr="00C85B33" w:rsidRDefault="006F11D7" w:rsidP="006F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B33">
        <w:rPr>
          <w:rFonts w:ascii="Times New Roman" w:eastAsia="Times New Roman" w:hAnsi="Times New Roman" w:cs="Times New Roman"/>
          <w:sz w:val="28"/>
          <w:szCs w:val="28"/>
        </w:rPr>
        <w:t>Тема: «Буква — строка — текст. Искусство шрифта»</w:t>
      </w:r>
    </w:p>
    <w:p w:rsidR="006F11D7" w:rsidRPr="00C85B33" w:rsidRDefault="006F11D7" w:rsidP="006F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B33">
        <w:rPr>
          <w:rFonts w:ascii="Times New Roman" w:eastAsia="Times New Roman" w:hAnsi="Times New Roman" w:cs="Times New Roman"/>
          <w:sz w:val="28"/>
          <w:szCs w:val="28"/>
        </w:rPr>
        <w:t>Тема: «Когда текст и изображение вместе. Композиционные основы макетирования в графическом дизайне. Текст и изображение как элементы композиции»</w:t>
      </w:r>
    </w:p>
    <w:p w:rsidR="006F11D7" w:rsidRPr="00C85B33" w:rsidRDefault="006F11D7" w:rsidP="006F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B33">
        <w:rPr>
          <w:rFonts w:ascii="Times New Roman" w:eastAsia="Times New Roman" w:hAnsi="Times New Roman" w:cs="Times New Roman"/>
          <w:sz w:val="28"/>
          <w:szCs w:val="28"/>
        </w:rPr>
        <w:t>Тема: «Многообразие форм графического дизайна»</w:t>
      </w:r>
    </w:p>
    <w:p w:rsidR="006F11D7" w:rsidRPr="00C85B33" w:rsidRDefault="006F11D7" w:rsidP="006F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B33">
        <w:rPr>
          <w:rFonts w:ascii="Times New Roman" w:eastAsia="Times New Roman" w:hAnsi="Times New Roman" w:cs="Times New Roman"/>
          <w:b/>
          <w:bCs/>
          <w:sz w:val="28"/>
          <w:szCs w:val="28"/>
        </w:rPr>
        <w:t>В мире вещей и зданий. Художественный язык конструктивных искусств. (11 часов)</w:t>
      </w:r>
    </w:p>
    <w:p w:rsidR="006F11D7" w:rsidRPr="00C85B33" w:rsidRDefault="006F11D7" w:rsidP="006F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B33">
        <w:rPr>
          <w:rFonts w:ascii="Times New Roman" w:eastAsia="Times New Roman" w:hAnsi="Times New Roman" w:cs="Times New Roman"/>
          <w:sz w:val="28"/>
          <w:szCs w:val="28"/>
        </w:rPr>
        <w:t>Тема: «Объект и пространство. От плоскостного изображения к объемному макету. Соразмерность и пропорциональность»</w:t>
      </w:r>
    </w:p>
    <w:p w:rsidR="006F11D7" w:rsidRPr="00C85B33" w:rsidRDefault="006F11D7" w:rsidP="006F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B33">
        <w:rPr>
          <w:rFonts w:ascii="Times New Roman" w:eastAsia="Times New Roman" w:hAnsi="Times New Roman" w:cs="Times New Roman"/>
          <w:sz w:val="28"/>
          <w:szCs w:val="28"/>
        </w:rPr>
        <w:t>Тема: «Взаимосвязь объектов в архитектурном макете. Архитектура — композиционная организация пространства»</w:t>
      </w:r>
    </w:p>
    <w:p w:rsidR="006F11D7" w:rsidRPr="00C85B33" w:rsidRDefault="006F11D7" w:rsidP="006F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B33">
        <w:rPr>
          <w:rFonts w:ascii="Times New Roman" w:eastAsia="Times New Roman" w:hAnsi="Times New Roman" w:cs="Times New Roman"/>
          <w:sz w:val="28"/>
          <w:szCs w:val="28"/>
        </w:rPr>
        <w:t>Тема: «Конструкция: часть и целое. Здание как сочетание различных объемов. Понятие модуля»</w:t>
      </w:r>
    </w:p>
    <w:p w:rsidR="006F11D7" w:rsidRPr="00C85B33" w:rsidRDefault="006F11D7" w:rsidP="006F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B33">
        <w:rPr>
          <w:rFonts w:ascii="Times New Roman" w:eastAsia="Times New Roman" w:hAnsi="Times New Roman" w:cs="Times New Roman"/>
          <w:sz w:val="28"/>
          <w:szCs w:val="28"/>
        </w:rPr>
        <w:t>Тема: «Важнейшие архитектурные элементы здания»</w:t>
      </w:r>
    </w:p>
    <w:p w:rsidR="006F11D7" w:rsidRPr="00C85B33" w:rsidRDefault="006F11D7" w:rsidP="006F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B33">
        <w:rPr>
          <w:rFonts w:ascii="Times New Roman" w:eastAsia="Times New Roman" w:hAnsi="Times New Roman" w:cs="Times New Roman"/>
          <w:sz w:val="28"/>
          <w:szCs w:val="28"/>
        </w:rPr>
        <w:t>Тема: «Красота и целесообразность. Вещь как сочетание объемов и образ времени»</w:t>
      </w:r>
    </w:p>
    <w:p w:rsidR="006F11D7" w:rsidRPr="00C85B33" w:rsidRDefault="006F11D7" w:rsidP="006F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B33">
        <w:rPr>
          <w:rFonts w:ascii="Times New Roman" w:eastAsia="Times New Roman" w:hAnsi="Times New Roman" w:cs="Times New Roman"/>
          <w:sz w:val="28"/>
          <w:szCs w:val="28"/>
        </w:rPr>
        <w:lastRenderedPageBreak/>
        <w:t>Тема: «Форма и материал»</w:t>
      </w:r>
    </w:p>
    <w:p w:rsidR="006F11D7" w:rsidRPr="00C85B33" w:rsidRDefault="006F11D7" w:rsidP="006F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B33">
        <w:rPr>
          <w:rFonts w:ascii="Times New Roman" w:eastAsia="Times New Roman" w:hAnsi="Times New Roman" w:cs="Times New Roman"/>
          <w:sz w:val="28"/>
          <w:szCs w:val="28"/>
        </w:rPr>
        <w:t>Тема: «Цвет в архитектуре и дизайне. Роль цвета в формотворчестве»</w:t>
      </w:r>
    </w:p>
    <w:p w:rsidR="006F11D7" w:rsidRPr="00C85B33" w:rsidRDefault="006F11D7" w:rsidP="006F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B33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 и человек. Социальное значение дизайна и архитектуры в жизни человека (7 часов)</w:t>
      </w:r>
    </w:p>
    <w:p w:rsidR="006F11D7" w:rsidRPr="00C85B33" w:rsidRDefault="006F11D7" w:rsidP="006F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B33">
        <w:rPr>
          <w:rFonts w:ascii="Times New Roman" w:eastAsia="Times New Roman" w:hAnsi="Times New Roman" w:cs="Times New Roman"/>
          <w:sz w:val="28"/>
          <w:szCs w:val="28"/>
        </w:rPr>
        <w:t>Тема: «Город сквозь времена и страны. Образы материальной культуры прошлого»</w:t>
      </w:r>
    </w:p>
    <w:p w:rsidR="006F11D7" w:rsidRPr="00C85B33" w:rsidRDefault="006F11D7" w:rsidP="006F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B33">
        <w:rPr>
          <w:rFonts w:ascii="Times New Roman" w:eastAsia="Times New Roman" w:hAnsi="Times New Roman" w:cs="Times New Roman"/>
          <w:sz w:val="28"/>
          <w:szCs w:val="28"/>
        </w:rPr>
        <w:t>Тема: «Город сегодня и завтра. Пути развития современной архитектуры и дизайна»</w:t>
      </w:r>
    </w:p>
    <w:p w:rsidR="006F11D7" w:rsidRPr="00C85B33" w:rsidRDefault="006F11D7" w:rsidP="006F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B33">
        <w:rPr>
          <w:rFonts w:ascii="Times New Roman" w:eastAsia="Times New Roman" w:hAnsi="Times New Roman" w:cs="Times New Roman"/>
          <w:sz w:val="28"/>
          <w:szCs w:val="28"/>
        </w:rPr>
        <w:t>Тема: «Живое пространство города. Город, микрорайон, улица»</w:t>
      </w:r>
    </w:p>
    <w:p w:rsidR="006F11D7" w:rsidRPr="00C85B33" w:rsidRDefault="006F11D7" w:rsidP="006F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B33">
        <w:rPr>
          <w:rFonts w:ascii="Times New Roman" w:eastAsia="Times New Roman" w:hAnsi="Times New Roman" w:cs="Times New Roman"/>
          <w:sz w:val="28"/>
          <w:szCs w:val="28"/>
        </w:rPr>
        <w:t>Тема: «Вещь в городе и дома. Городской дизайн»</w:t>
      </w:r>
    </w:p>
    <w:p w:rsidR="006F11D7" w:rsidRPr="00C85B33" w:rsidRDefault="006F11D7" w:rsidP="006F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B33">
        <w:rPr>
          <w:rFonts w:ascii="Times New Roman" w:eastAsia="Times New Roman" w:hAnsi="Times New Roman" w:cs="Times New Roman"/>
          <w:sz w:val="28"/>
          <w:szCs w:val="28"/>
        </w:rPr>
        <w:t>Тема: «Интерьер и вещь в доме. Дизайн пространственно-вещной среды интерьера»</w:t>
      </w:r>
    </w:p>
    <w:p w:rsidR="006F11D7" w:rsidRPr="00C85B33" w:rsidRDefault="006F11D7" w:rsidP="006F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B33">
        <w:rPr>
          <w:rFonts w:ascii="Times New Roman" w:eastAsia="Times New Roman" w:hAnsi="Times New Roman" w:cs="Times New Roman"/>
          <w:sz w:val="28"/>
          <w:szCs w:val="28"/>
        </w:rPr>
        <w:t>Тема: «Природа и архитектура. Организация архитектурно-ландшафтного пространства»</w:t>
      </w:r>
    </w:p>
    <w:p w:rsidR="006F11D7" w:rsidRPr="00C85B33" w:rsidRDefault="006F11D7" w:rsidP="006F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B33">
        <w:rPr>
          <w:rFonts w:ascii="Times New Roman" w:eastAsia="Times New Roman" w:hAnsi="Times New Roman" w:cs="Times New Roman"/>
          <w:sz w:val="28"/>
          <w:szCs w:val="28"/>
        </w:rPr>
        <w:t xml:space="preserve">Тема: «Ты — архитектор! Замысел архитектурного </w:t>
      </w:r>
      <w:proofErr w:type="spellStart"/>
      <w:r w:rsidRPr="00C85B33">
        <w:rPr>
          <w:rFonts w:ascii="Times New Roman" w:eastAsia="Times New Roman" w:hAnsi="Times New Roman" w:cs="Times New Roman"/>
          <w:sz w:val="28"/>
          <w:szCs w:val="28"/>
        </w:rPr>
        <w:t>проектаи</w:t>
      </w:r>
      <w:proofErr w:type="spellEnd"/>
      <w:r w:rsidRPr="00C85B33">
        <w:rPr>
          <w:rFonts w:ascii="Times New Roman" w:eastAsia="Times New Roman" w:hAnsi="Times New Roman" w:cs="Times New Roman"/>
          <w:sz w:val="28"/>
          <w:szCs w:val="28"/>
        </w:rPr>
        <w:t xml:space="preserve"> его осуществление»</w:t>
      </w:r>
    </w:p>
    <w:p w:rsidR="006F11D7" w:rsidRPr="00C85B33" w:rsidRDefault="006F11D7" w:rsidP="006F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B33">
        <w:rPr>
          <w:rFonts w:ascii="Times New Roman" w:eastAsia="Times New Roman" w:hAnsi="Times New Roman" w:cs="Times New Roman"/>
          <w:b/>
          <w:bCs/>
          <w:sz w:val="28"/>
          <w:szCs w:val="28"/>
        </w:rPr>
        <w:t>Человек в зеркале дизайна и архитектуры (8 часов)</w:t>
      </w:r>
    </w:p>
    <w:p w:rsidR="006F11D7" w:rsidRPr="00C85B33" w:rsidRDefault="006F11D7" w:rsidP="006F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B33">
        <w:rPr>
          <w:rFonts w:ascii="Times New Roman" w:eastAsia="Times New Roman" w:hAnsi="Times New Roman" w:cs="Times New Roman"/>
          <w:sz w:val="28"/>
          <w:szCs w:val="28"/>
        </w:rPr>
        <w:t>Тема: «Мой дом — мой образ жизни. Функционально-архитектурная планировка своего дома»</w:t>
      </w:r>
    </w:p>
    <w:p w:rsidR="006F11D7" w:rsidRPr="00C85B33" w:rsidRDefault="006F11D7" w:rsidP="006F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B33">
        <w:rPr>
          <w:rFonts w:ascii="Times New Roman" w:eastAsia="Times New Roman" w:hAnsi="Times New Roman" w:cs="Times New Roman"/>
          <w:sz w:val="28"/>
          <w:szCs w:val="28"/>
        </w:rPr>
        <w:t>Тема: «Интерьер, который мы создаём»</w:t>
      </w:r>
    </w:p>
    <w:p w:rsidR="006F11D7" w:rsidRPr="00C85B33" w:rsidRDefault="006F11D7" w:rsidP="006F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B33">
        <w:rPr>
          <w:rFonts w:ascii="Times New Roman" w:eastAsia="Times New Roman" w:hAnsi="Times New Roman" w:cs="Times New Roman"/>
          <w:sz w:val="28"/>
          <w:szCs w:val="28"/>
        </w:rPr>
        <w:t>Тема: «Дизайн и архитектура моего сада»</w:t>
      </w:r>
    </w:p>
    <w:p w:rsidR="006F11D7" w:rsidRPr="00C85B33" w:rsidRDefault="006F11D7" w:rsidP="006F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B33">
        <w:rPr>
          <w:rFonts w:ascii="Times New Roman" w:eastAsia="Times New Roman" w:hAnsi="Times New Roman" w:cs="Times New Roman"/>
          <w:sz w:val="28"/>
          <w:szCs w:val="28"/>
        </w:rPr>
        <w:t>Тема: «Мода, культура и ты. Композиционно-конструктивные принципы дизайна одежды»</w:t>
      </w:r>
    </w:p>
    <w:p w:rsidR="006F11D7" w:rsidRPr="00C85B33" w:rsidRDefault="006F11D7" w:rsidP="006F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B33">
        <w:rPr>
          <w:rFonts w:ascii="Times New Roman" w:eastAsia="Times New Roman" w:hAnsi="Times New Roman" w:cs="Times New Roman"/>
          <w:sz w:val="28"/>
          <w:szCs w:val="28"/>
        </w:rPr>
        <w:t>Тема: «Мой костюм — мой облик. Дизайн современной одежды»</w:t>
      </w:r>
    </w:p>
    <w:p w:rsidR="006F11D7" w:rsidRPr="00C85B33" w:rsidRDefault="006F11D7" w:rsidP="006F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B33">
        <w:rPr>
          <w:rFonts w:ascii="Times New Roman" w:eastAsia="Times New Roman" w:hAnsi="Times New Roman" w:cs="Times New Roman"/>
          <w:sz w:val="28"/>
          <w:szCs w:val="28"/>
        </w:rPr>
        <w:t xml:space="preserve">Тема: «Грим, </w:t>
      </w:r>
      <w:proofErr w:type="spellStart"/>
      <w:r w:rsidRPr="00C85B33">
        <w:rPr>
          <w:rFonts w:ascii="Times New Roman" w:eastAsia="Times New Roman" w:hAnsi="Times New Roman" w:cs="Times New Roman"/>
          <w:sz w:val="28"/>
          <w:szCs w:val="28"/>
        </w:rPr>
        <w:t>визажистика</w:t>
      </w:r>
      <w:proofErr w:type="spellEnd"/>
      <w:r w:rsidRPr="00C85B33">
        <w:rPr>
          <w:rFonts w:ascii="Times New Roman" w:eastAsia="Times New Roman" w:hAnsi="Times New Roman" w:cs="Times New Roman"/>
          <w:sz w:val="28"/>
          <w:szCs w:val="28"/>
        </w:rPr>
        <w:t xml:space="preserve"> и прическа в практике дизайна»</w:t>
      </w:r>
    </w:p>
    <w:p w:rsidR="006F11D7" w:rsidRPr="00C85B33" w:rsidRDefault="006F11D7" w:rsidP="006F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B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Тема: «Имидж: лик или </w:t>
      </w:r>
      <w:proofErr w:type="gramStart"/>
      <w:r w:rsidRPr="00C85B33">
        <w:rPr>
          <w:rFonts w:ascii="Times New Roman" w:eastAsia="Times New Roman" w:hAnsi="Times New Roman" w:cs="Times New Roman"/>
          <w:sz w:val="28"/>
          <w:szCs w:val="28"/>
        </w:rPr>
        <w:t>личина</w:t>
      </w:r>
      <w:proofErr w:type="gramEnd"/>
      <w:r w:rsidRPr="00C85B33">
        <w:rPr>
          <w:rFonts w:ascii="Times New Roman" w:eastAsia="Times New Roman" w:hAnsi="Times New Roman" w:cs="Times New Roman"/>
          <w:sz w:val="28"/>
          <w:szCs w:val="28"/>
        </w:rPr>
        <w:t xml:space="preserve">? Сфера </w:t>
      </w:r>
      <w:proofErr w:type="gramStart"/>
      <w:r w:rsidRPr="00C85B33">
        <w:rPr>
          <w:rFonts w:ascii="Times New Roman" w:eastAsia="Times New Roman" w:hAnsi="Times New Roman" w:cs="Times New Roman"/>
          <w:sz w:val="28"/>
          <w:szCs w:val="28"/>
        </w:rPr>
        <w:t>имидж-дизайна</w:t>
      </w:r>
      <w:proofErr w:type="gramEnd"/>
      <w:r w:rsidRPr="00C85B3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F11D7" w:rsidRPr="00C85B33" w:rsidRDefault="006F11D7" w:rsidP="006F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B33">
        <w:rPr>
          <w:rFonts w:ascii="Times New Roman" w:eastAsia="Times New Roman" w:hAnsi="Times New Roman" w:cs="Times New Roman"/>
          <w:sz w:val="28"/>
          <w:szCs w:val="28"/>
        </w:rPr>
        <w:t>Тема: «Моделируя себя — моделируешь мир»</w:t>
      </w:r>
    </w:p>
    <w:p w:rsidR="006F11D7" w:rsidRPr="00C85B33" w:rsidRDefault="006F11D7" w:rsidP="006F11D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11D7" w:rsidRPr="00C85B33" w:rsidRDefault="006F11D7" w:rsidP="006F11D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5B33" w:rsidRPr="00C85B33" w:rsidRDefault="00C85B33" w:rsidP="00C85B3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85B33" w:rsidRPr="00C85B33" w:rsidRDefault="00C85B33" w:rsidP="00C85B3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B33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</w:t>
      </w:r>
      <w:r w:rsidR="00FE2DAD">
        <w:rPr>
          <w:rFonts w:ascii="Times New Roman" w:hAnsi="Times New Roman" w:cs="Times New Roman"/>
          <w:b/>
          <w:sz w:val="28"/>
          <w:szCs w:val="28"/>
        </w:rPr>
        <w:t xml:space="preserve"> изобразительному искусству</w:t>
      </w:r>
    </w:p>
    <w:p w:rsidR="00C85B33" w:rsidRPr="00C85B33" w:rsidRDefault="00C85B33" w:rsidP="00C85B3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B33">
        <w:rPr>
          <w:rFonts w:ascii="Times New Roman" w:hAnsi="Times New Roman" w:cs="Times New Roman"/>
          <w:b/>
          <w:sz w:val="28"/>
          <w:szCs w:val="28"/>
        </w:rPr>
        <w:t xml:space="preserve">по программе Б.М. </w:t>
      </w:r>
      <w:proofErr w:type="spellStart"/>
      <w:r w:rsidRPr="00C85B33">
        <w:rPr>
          <w:rFonts w:ascii="Times New Roman" w:hAnsi="Times New Roman" w:cs="Times New Roman"/>
          <w:b/>
          <w:sz w:val="28"/>
          <w:szCs w:val="28"/>
        </w:rPr>
        <w:t>Неменского</w:t>
      </w:r>
      <w:proofErr w:type="spellEnd"/>
      <w:r w:rsidRPr="00C85B33">
        <w:rPr>
          <w:rFonts w:ascii="Times New Roman" w:hAnsi="Times New Roman" w:cs="Times New Roman"/>
          <w:b/>
          <w:sz w:val="28"/>
          <w:szCs w:val="28"/>
        </w:rPr>
        <w:t xml:space="preserve"> «Изобразительное искусство»</w:t>
      </w:r>
    </w:p>
    <w:tbl>
      <w:tblPr>
        <w:tblW w:w="1666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792"/>
        <w:gridCol w:w="2988"/>
        <w:gridCol w:w="2700"/>
        <w:gridCol w:w="60"/>
        <w:gridCol w:w="1380"/>
        <w:gridCol w:w="1260"/>
        <w:gridCol w:w="1440"/>
        <w:gridCol w:w="1260"/>
        <w:gridCol w:w="972"/>
        <w:gridCol w:w="930"/>
      </w:tblGrid>
      <w:tr w:rsidR="00C85B33" w:rsidRPr="00C85B33" w:rsidTr="00C85B33">
        <w:trPr>
          <w:trHeight w:val="34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ind w:left="-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Элементы содержания</w:t>
            </w:r>
          </w:p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5B33" w:rsidRPr="00C85B33" w:rsidRDefault="00C85B33" w:rsidP="00C8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5B33" w:rsidRPr="00C85B33" w:rsidRDefault="00C85B33" w:rsidP="00C8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Планируемы результаты.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C85B33" w:rsidRPr="00C85B33" w:rsidTr="00C85B33">
        <w:trPr>
          <w:trHeight w:val="34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33" w:rsidRPr="00C85B33" w:rsidRDefault="00C85B33" w:rsidP="00C8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33" w:rsidRPr="00C85B33" w:rsidRDefault="00C85B33" w:rsidP="00C85B3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33" w:rsidRPr="00C85B33" w:rsidRDefault="00C85B33" w:rsidP="00C85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33" w:rsidRPr="00C85B33" w:rsidRDefault="00C85B33" w:rsidP="00C85B3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C85B33" w:rsidRPr="00C85B33" w:rsidTr="00C85B33">
        <w:trPr>
          <w:trHeight w:val="345"/>
        </w:trPr>
        <w:tc>
          <w:tcPr>
            <w:tcW w:w="1666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b/>
                <w:sz w:val="28"/>
                <w:szCs w:val="28"/>
              </w:rPr>
              <w:t>Дизайн и а</w:t>
            </w:r>
            <w:r w:rsidR="00252DCB">
              <w:rPr>
                <w:rFonts w:ascii="Times New Roman" w:hAnsi="Times New Roman" w:cs="Times New Roman"/>
                <w:b/>
                <w:sz w:val="28"/>
                <w:szCs w:val="28"/>
              </w:rPr>
              <w:t>рхитектура  в жизни человека (32</w:t>
            </w:r>
            <w:r w:rsidRPr="00C85B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часа)</w:t>
            </w:r>
          </w:p>
        </w:tc>
      </w:tr>
      <w:tr w:rsidR="00C85B33" w:rsidRPr="00C85B33" w:rsidTr="00C85B33">
        <w:trPr>
          <w:trHeight w:val="345"/>
        </w:trPr>
        <w:tc>
          <w:tcPr>
            <w:tcW w:w="1666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b/>
                <w:sz w:val="28"/>
                <w:szCs w:val="28"/>
              </w:rPr>
              <w:t>Художник – дизайн архитектура (9 часов)</w:t>
            </w:r>
          </w:p>
        </w:tc>
      </w:tr>
      <w:tr w:rsidR="00C85B33" w:rsidRPr="00C85B33" w:rsidTr="00C85B3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ind w:right="-174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искусство. Семья пространственных искусств.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Мир, который создает человек. Конструктивные искусства – архитектура и дизайн. Основа архитектуры и дизайна. Семья пространственных </w:t>
            </w: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Беседа. Знакомство с многообразным миром конструктивных искусств.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Знакомство с многообразным миром конструктивных искусств.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стр. 6-11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DF7DE4" w:rsidP="00C85B3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ind w:left="-29" w:right="-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B33" w:rsidRPr="00C85B33" w:rsidTr="00C85B3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Основы композиции в конструктивных искусствах. Гармония, контраст и эмоциональная выразительность плоскостной композиции.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Основа композиции – основа дизайна и архитектуры.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Гармония, контраст и выразительность плоскостной композиции.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Симметрия. Асимметрия и динамическое равновесие.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Движение и статика. Ритм.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композиций из прямоугольников и кругов разного размера. </w:t>
            </w:r>
          </w:p>
          <w:p w:rsidR="00C85B33" w:rsidRPr="00C85B33" w:rsidRDefault="00C85B33" w:rsidP="00C85B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Поиск зрительного равновесия масс, динамического равновесия в композиции, гармонии сгущенности и разреженности форм.</w:t>
            </w:r>
          </w:p>
          <w:p w:rsidR="00C85B33" w:rsidRPr="00C85B33" w:rsidRDefault="00C85B33" w:rsidP="00C85B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основных типов композиций: </w:t>
            </w:r>
            <w:proofErr w:type="gramStart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симметричная</w:t>
            </w:r>
            <w:proofErr w:type="gramEnd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, асимметричная, фронтальная и глубинная. Изучение плоскостной композиции.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Развитие интуитивного чувства композиционной гармонии, ритма, динамического или статического соединения элементов в целое.</w:t>
            </w:r>
          </w:p>
          <w:p w:rsidR="00C85B33" w:rsidRPr="00C85B33" w:rsidRDefault="00C85B33" w:rsidP="00C85B33">
            <w:pPr>
              <w:ind w:right="-150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понятий ритм и движение, разрежённость и сгущённость. 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Образно-художественная осмысленность простейших плоскостных композиций.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стр. 13-20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Зад. 1-4 стр. 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DF7DE4" w:rsidP="00C85B3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ind w:left="-29" w:right="-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B33" w:rsidRPr="00C85B33" w:rsidTr="00C85B3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Прямые линии и организация пространства.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ind w:righ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 помощью простейших композиционных элементов художественно-эмоциональных задач. Прямые линии: соединение элементов </w:t>
            </w: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композиции и членение плоскости.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Построение композиций из прямых линий разной толщины</w:t>
            </w:r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понятий </w:t>
            </w:r>
            <w:proofErr w:type="spellStart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сближенность</w:t>
            </w:r>
            <w:proofErr w:type="spellEnd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 цветов и контраст. Цветовой акцент, ритм цветовых форм, доминанта.</w:t>
            </w:r>
          </w:p>
          <w:p w:rsidR="00C85B33" w:rsidRPr="00C85B33" w:rsidRDefault="00C85B33" w:rsidP="00C85B33">
            <w:pPr>
              <w:ind w:right="-150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знаний и навыков индивидуального </w:t>
            </w: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конструирования.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21-22</w:t>
            </w:r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Зад. </w:t>
            </w: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1-3 стр. 22.  </w:t>
            </w:r>
          </w:p>
          <w:p w:rsidR="00C85B33" w:rsidRPr="00C85B33" w:rsidRDefault="00C85B33" w:rsidP="00C85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DF7DE4" w:rsidP="00C85B3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ind w:left="-48" w:right="-1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B33" w:rsidRPr="00C85B33" w:rsidTr="00C85B3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ind w:right="-174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Цвет — элемент композиционного творчества.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Цвет - мощное художественно-выразительное средство.  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Законы цветовой композиции. Композиционное сочетание цветов. Основы </w:t>
            </w:r>
            <w:proofErr w:type="spellStart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цветоведения</w:t>
            </w:r>
            <w:proofErr w:type="spellEnd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. Спектр. Тёплые и холодные цвета. Цветовой контраст. Локальный цвет. Цветовая гамма. Эмоциональная и психологическая роль цвета в плоскостной композиции.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Создание композиций, в которых: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- выделена акцентирующая роль цвета (из 2-3 прямоугольников, 3-4 прямых линий и небольшого цветного кружка)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- ритмическая организация пространства  цветовыми элементами (из цветных линий, </w:t>
            </w:r>
            <w:proofErr w:type="gramEnd"/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прямоугольников и кругов (теплая или холодная гамма));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 – применен принцип цветовой гармонии или контраста (из </w:t>
            </w: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произвольного количества фигур) 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навыков по </w:t>
            </w:r>
            <w:proofErr w:type="spellStart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монтажности</w:t>
            </w:r>
            <w:proofErr w:type="spellEnd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 соединений элементов, </w:t>
            </w:r>
            <w:proofErr w:type="gramStart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порождающей</w:t>
            </w:r>
            <w:proofErr w:type="gramEnd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 новый образ.</w:t>
            </w:r>
          </w:p>
          <w:p w:rsidR="00C85B33" w:rsidRPr="00C85B33" w:rsidRDefault="00C85B33" w:rsidP="00C85B33">
            <w:pPr>
              <w:ind w:right="-222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Приобретение знаний и навыков индивидуального конструирования.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стр. 23-24</w:t>
            </w:r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Зад.</w:t>
            </w:r>
          </w:p>
          <w:p w:rsidR="00C85B33" w:rsidRPr="00C85B33" w:rsidRDefault="00C85B33" w:rsidP="00C85B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1-3 стр. 24  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DF7DE4" w:rsidP="00C85B3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B33" w:rsidRPr="00C85B33" w:rsidTr="00C85B3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ind w:right="-174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Свободные формы: линии и пятна.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Свободные формы – важный элемент дизайна. Свойства свободных форм – неожиданные цветовые сочетания, декоративность пятен и графическая прихотливость линий. Свободная линия, цветовой или тоновый мазок. Абстрактная композиция. </w:t>
            </w:r>
          </w:p>
          <w:p w:rsidR="00C85B33" w:rsidRPr="00C85B33" w:rsidRDefault="00C85B33" w:rsidP="00C85B3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Её смысл и образная выразительность.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5B3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Характером мазка, линией, цветом, ритмом в абстрактной композиции передать событие, состояние или ощущение,  предварительно сформулировав название работы («Шум дождя», «Суматоха», «Тишина», «Жаркая музыка карнавала», «Нежное дыхание щенка» </w:t>
            </w:r>
            <w:proofErr w:type="spellStart"/>
            <w:r w:rsidRPr="00C85B33">
              <w:rPr>
                <w:rFonts w:ascii="Times New Roman" w:hAnsi="Times New Roman" w:cs="Times New Roman"/>
                <w:iCs/>
                <w:sz w:val="28"/>
                <w:szCs w:val="28"/>
              </w:rPr>
              <w:t>ит.д</w:t>
            </w:r>
            <w:proofErr w:type="spellEnd"/>
            <w:r w:rsidRPr="00C85B33">
              <w:rPr>
                <w:rFonts w:ascii="Times New Roman" w:hAnsi="Times New Roman" w:cs="Times New Roman"/>
                <w:iCs/>
                <w:sz w:val="28"/>
                <w:szCs w:val="28"/>
              </w:rPr>
              <w:t>.)</w:t>
            </w: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</w:p>
          <w:p w:rsidR="00C85B33" w:rsidRPr="00C85B33" w:rsidRDefault="00C85B33" w:rsidP="00C85B33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навыков по </w:t>
            </w:r>
            <w:proofErr w:type="spellStart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монтажности</w:t>
            </w:r>
            <w:proofErr w:type="spellEnd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 соединений элементов, </w:t>
            </w:r>
            <w:proofErr w:type="gramStart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порождающей</w:t>
            </w:r>
            <w:proofErr w:type="gramEnd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 новый образ.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Приобретение знаний и навыков индивидуального конструирования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стр. 25-27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iCs/>
                <w:sz w:val="28"/>
                <w:szCs w:val="28"/>
              </w:rPr>
              <w:t>Зад.1-</w:t>
            </w:r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 стр. 27  </w:t>
            </w:r>
            <w:r w:rsidRPr="00C85B3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DF7DE4" w:rsidP="00C85B3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ind w:left="-29" w:right="-1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B33" w:rsidRPr="00C85B33" w:rsidTr="00C85B3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Буква — строка — текст. Искусство шрифта.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Шрифт. Искусство шрифта. Восприятие шрифта. </w:t>
            </w:r>
          </w:p>
          <w:p w:rsidR="00C85B33" w:rsidRPr="00C85B33" w:rsidRDefault="00C85B33" w:rsidP="00C85B33">
            <w:pPr>
              <w:ind w:right="-216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шрифта: тяжелый, приземистый, </w:t>
            </w: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легкий, ажурный, а также скругленный или рубленый, ясно читаемый или декоративный. </w:t>
            </w:r>
          </w:p>
          <w:p w:rsidR="00C85B33" w:rsidRPr="00C85B33" w:rsidRDefault="00C85B33" w:rsidP="00C85B33">
            <w:pPr>
              <w:ind w:right="-216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Любая буква или иероглиф как изобразительный элемент или цветовой акцент, организующий композицию. Изобразительные возможности шрифта.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Эмблемно</w:t>
            </w:r>
            <w:proofErr w:type="spellEnd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-знаковая графика. Обобщенность и лаконизм выразительных средств, создающих знак.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Эмблема или товарный знак.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Создание композиций, 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в которых буква – изобразительный элемент композиции </w:t>
            </w:r>
            <w:r w:rsidRPr="00C85B3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(из прямоугольников, линий, круга и буквы, являющейся композиционной и цветовой доминантой). 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proofErr w:type="gramStart"/>
            <w:r w:rsidRPr="00C85B33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proofErr w:type="gramEnd"/>
            <w:r w:rsidRPr="00C85B3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C85B33">
              <w:rPr>
                <w:rFonts w:ascii="Times New Roman" w:hAnsi="Times New Roman" w:cs="Times New Roman"/>
                <w:iCs/>
                <w:sz w:val="28"/>
                <w:szCs w:val="28"/>
              </w:rPr>
              <w:t>которой</w:t>
            </w:r>
            <w:proofErr w:type="gramEnd"/>
            <w:r w:rsidRPr="00C85B3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роль линий разной толщины и длины будут выполнять строки, составляющие единое графическое целое с другими элементами.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(Работу можно выполнять  на компьютере)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Понимание печатного слова, типографской строки как элементов плоскостной композиции.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знаний и навыков </w:t>
            </w: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индивидуального конструирования.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29-31</w:t>
            </w:r>
          </w:p>
          <w:p w:rsidR="00C85B33" w:rsidRPr="00C85B33" w:rsidRDefault="00C85B33" w:rsidP="00C85B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Зад. 1-4 стр. 31 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D4D84" w:rsidP="00C85B3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ind w:left="-29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B33" w:rsidRPr="00C85B33" w:rsidTr="00C85B3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Композиционные основы макетирования в графическом </w:t>
            </w: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дизайне.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Основа графического дизайна – искусство композиции. </w:t>
            </w:r>
          </w:p>
          <w:p w:rsidR="00C85B33" w:rsidRPr="00C85B33" w:rsidRDefault="00C85B33" w:rsidP="00C85B3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Композиционные основы макетирования в полиграфическом дизайне. Текст и изображение как элементы композиции. Стилистическое и цветовое единство шрифта и изображения.</w:t>
            </w:r>
          </w:p>
          <w:p w:rsidR="00C85B33" w:rsidRPr="00C85B33" w:rsidRDefault="00C85B33" w:rsidP="00C85B33">
            <w:pPr>
              <w:ind w:right="-174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Плакат. Изобразительный язык плаката.  Взаимодействие текста и изображения.    Синтез изображения и слова. Задача искусства плаката и сферы его применения.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Композиционные принципы макетирования плаката.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Монтаж в плакате – соединение изображения и текста по принципу образно-</w:t>
            </w: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смысловой значимости.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ind w:right="-4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Основываясь на правилах композиции, выполнить </w:t>
            </w:r>
            <w:r w:rsidRPr="00C85B3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упражнения, объединяющие  в себе изображения и текст: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iCs/>
                <w:sz w:val="28"/>
                <w:szCs w:val="28"/>
              </w:rPr>
              <w:t>а) вместо прямоугольников – фото, вместо линий – строки текста («рыба»).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iCs/>
                <w:sz w:val="28"/>
                <w:szCs w:val="28"/>
              </w:rPr>
              <w:t>б) вместо пятен – изображения (фото или рисунок), вырезанные по контуру, вырастающие, как строки, из фона;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iCs/>
                <w:sz w:val="28"/>
                <w:szCs w:val="28"/>
              </w:rPr>
              <w:t>в) фотография служит фоном для текста («рыба») и других композиционных элементов.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понимания учащимися формотворчества как композиционно-стилевого единства формы, цвета и </w:t>
            </w: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функции.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Стилистика изображения и способы их композиционного расположения в пространстве плаката и поздравительной открытки.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Получение новых знаний: Изображения,  используемые в плакате (рисунок, фотография). Дизайн плаката. Мини-плакаты (открытки).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33-39</w:t>
            </w:r>
          </w:p>
          <w:p w:rsidR="00C85B33" w:rsidRPr="00C85B33" w:rsidRDefault="00C85B33" w:rsidP="00C85B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Зад. 1-3 </w:t>
            </w:r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стр. 39  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D4D84" w:rsidP="00C85B3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ind w:left="-29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B33" w:rsidRPr="00C85B33" w:rsidTr="00C85B3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Default="00FE2DAD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  <w:p w:rsidR="00FE2DAD" w:rsidRDefault="00FE2DAD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DAD" w:rsidRDefault="00FE2DAD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DAD" w:rsidRDefault="00FE2DAD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DAD" w:rsidRPr="00C85B33" w:rsidRDefault="00FE2DAD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AD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В бескрайнем море книг и журналов. </w:t>
            </w:r>
          </w:p>
          <w:p w:rsidR="00FE2DAD" w:rsidRDefault="00FE2DAD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Многообразие форм графического дизайна (обобщение темы).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Многообразие видов полиграфического дизайна: от визитки до книги. Соединение текста и изображения. Книга как синтетическое искусство. Единство литературы, графики и дизайна. Элементы книги: переплёт, форзац, титульный лист, шмуцтитул, разворот. Обложка (переплет) книги  или журнала. Дизайн книги и журнала. Изобразительный стиль  книги или журнала.</w:t>
            </w:r>
          </w:p>
          <w:p w:rsidR="00C85B33" w:rsidRPr="00C85B33" w:rsidRDefault="00C85B33" w:rsidP="00C85B33">
            <w:pPr>
              <w:ind w:right="-174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«Мелочи», которые  участвуют  в ритмической организации композиции: номера страниц, цветовые </w:t>
            </w: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плашки фона, цвет шрифта в заголовках, стрелки у подписей к иллюстрациям и т. д.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Графическое макетирование. </w:t>
            </w:r>
          </w:p>
          <w:p w:rsidR="00C85B33" w:rsidRPr="00C85B33" w:rsidRDefault="00C85B33" w:rsidP="00C85B3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Деловая игра  «Коллективное макетирование книги (журнала)». 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Дополнительное задание (по желанию)</w:t>
            </w: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5B33" w:rsidRPr="00C85B33" w:rsidRDefault="00C85B33" w:rsidP="00C85B33">
            <w:pPr>
              <w:ind w:right="-108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1.Создать «тематический » алфавит  (буквы-животные, буквы-растения,  букв</w:t>
            </w:r>
            <w:proofErr w:type="gramStart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 обитатели моря, буквы-клоуны, буквы-металлоконструкции,   буквы - архитектурные элементы).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Реализация понимания учащимися формотворчества как композиционно-стилевого единства формы, цвета и функции.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Элементы, составляющие конструкцию и художественное оформление книги, журнала. Освоение работы над коллажной композицией: образность  и технология.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стр. 41-45 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Зад. 1-2 стр. 45  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Default="00CD4D84" w:rsidP="00C85B3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  <w:p w:rsidR="00091507" w:rsidRDefault="00091507" w:rsidP="00C85B3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507" w:rsidRDefault="00091507" w:rsidP="00C85B3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507" w:rsidRDefault="00091507" w:rsidP="00C85B3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D84" w:rsidRPr="00C85B33" w:rsidRDefault="00CD4D84" w:rsidP="00C85B3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ind w:left="-29" w:right="-1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B33" w:rsidRPr="00C85B33" w:rsidTr="00C85B33">
        <w:trPr>
          <w:trHeight w:val="300"/>
        </w:trPr>
        <w:tc>
          <w:tcPr>
            <w:tcW w:w="166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Художественных язык конструктивных искусств. В мире вещей и зданий</w:t>
            </w:r>
            <w:r w:rsidRPr="00C85B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(10 часов)</w:t>
            </w:r>
          </w:p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B33" w:rsidRPr="00C85B33" w:rsidTr="00C85B3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Объект и пространство. От плоскостного изображения к объемному макету.</w:t>
            </w:r>
          </w:p>
          <w:p w:rsidR="00C85B33" w:rsidRPr="00C85B33" w:rsidRDefault="00C85B33" w:rsidP="00C85B33">
            <w:pPr>
              <w:autoSpaceDE w:val="0"/>
              <w:autoSpaceDN w:val="0"/>
              <w:adjustRightInd w:val="0"/>
              <w:ind w:righ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Соразмерность и пропорциональность.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 пространственной композиции, о ее восприятии с разных точек зрения. Соразмерность и пропорциональность объемов в пространстве. Главное мерило всему в архитектуре и дизайне – человек. 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Прочтение плоскостной композиции как схематического изображения объёмов в пространстве при </w:t>
            </w: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 на них сверху. Композиция пятен и линий как чертёж объектов в пространстве. Формирование понимания учащихся проекционной природы чертежа.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упражнений на соразмерность и пропорциональность объемов в пространстве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Понимание учащимися формотворчества как композиционно-стилевого единства формы, цвета и функции.</w:t>
            </w:r>
          </w:p>
          <w:p w:rsidR="00C85B33" w:rsidRPr="00C85B33" w:rsidRDefault="00C85B33" w:rsidP="00C85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Развитие образно-ассоциативного мышления.</w:t>
            </w:r>
          </w:p>
          <w:p w:rsidR="00C85B33" w:rsidRPr="00C85B33" w:rsidRDefault="00C85B33" w:rsidP="00C85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Композиция плоскостная и пространственная. Понятие чертежа как плоскостного изображения объёмов, когда точка – вертикаль, круг – цилиндр или шар, кольцо – цилиндр и т.д.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художественного отношения к вещи как материальному </w:t>
            </w: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отражению времени и человека.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49-53</w:t>
            </w:r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Зад. 1-3 стр. 53  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FE2DAD" w:rsidP="00C85B3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ind w:left="-29" w:right="-1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B33" w:rsidRPr="00C85B33" w:rsidTr="00C85B3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  <w:p w:rsidR="00C85B33" w:rsidRPr="00C85B33" w:rsidRDefault="00C85B33" w:rsidP="00C85B33">
            <w:pPr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Архитектура — композиционная организация пространства. Макетные упражнения.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Условность и метафоричность выразительных средств, участвующих в сочинении пространства макета. </w:t>
            </w:r>
          </w:p>
          <w:p w:rsidR="00C85B33" w:rsidRPr="00C85B33" w:rsidRDefault="00C85B33" w:rsidP="00C85B3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 Рельеф. Разновысокие, горизонтальные и вертикальные плоскости как элементы композиционного творчества. Гармония и разнообразие в ритмической организации пространства. Композиция макетов: </w:t>
            </w: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ориентированная на центр или разомкнутая, построенная по принципу сгущенности и разреженности масс. Ритм вертикалей. Цвет фактура в макете. 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Макетные упражнения (выполнение подготовительных эскизов с трансформацией в пространстве различного типа прямых линий).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Понимание учащимися формотворчества как композиционно-стилевого единства формы, цвета и функции.</w:t>
            </w:r>
          </w:p>
          <w:p w:rsidR="00C85B33" w:rsidRPr="00C85B33" w:rsidRDefault="00C85B33" w:rsidP="00C85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Развитие образно-ассоциативного мышления.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Вспомогательные соединительные элементы в пространственной композиции. Понятие рельефа местности и способы его обозначения на макете.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стр. 54-57. Закончить макетные упражнения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FE2DAD" w:rsidP="00C85B3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ind w:left="-29" w:right="-1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B33" w:rsidRPr="00C85B33" w:rsidTr="00C85B3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Взаимосвязь объектов в архитектурном макете.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Конструирование их в объёме и применение в пространственно-макетных композициях.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Композиционная взаимосвязь объектов в макете.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объемно-пространственного макета из 2-3 объемов, стоящих на </w:t>
            </w:r>
            <w:proofErr w:type="spellStart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разноуравневых</w:t>
            </w:r>
            <w:proofErr w:type="spellEnd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 горизонтальных плоскостях.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Понимание учащимися формотворчества как композиционно-стилевого единства формы, цвета и функции.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Развитие образно-ассоциативного мышления. Дизайн проекта: введение монохромного цвета.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стр. 54-57</w:t>
            </w:r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Зад</w:t>
            </w:r>
            <w:proofErr w:type="gramStart"/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proofErr w:type="gramEnd"/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proofErr w:type="gramEnd"/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тр. 57  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FE2DAD" w:rsidP="00C85B3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B33" w:rsidRPr="00C85B33" w:rsidTr="00C85B3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Конструкция: часть и целое. Взаимосвязь объектов.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Композиционная взаимосвязь объектов в макете. Прослеживание структур зданий различных архитектурных стилей и эпох. Выявление </w:t>
            </w: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простых объёмов, образующих дом. Взаимное влияние объёмов и их сочетаний на образный характер постройки. 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объемно-пространственного макета из 2-3 объемов, стоящих на </w:t>
            </w:r>
            <w:proofErr w:type="spellStart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разноуравневых</w:t>
            </w:r>
            <w:proofErr w:type="spellEnd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 горизонтальных плоскостях.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Понимание учащимися формотворчества как композиционно-стилевого единства формы, цвета и функции.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образно-ассоциативного мышления. Дизайн проекта: введение </w:t>
            </w: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монохромного цвета.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54-57</w:t>
            </w:r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Зад</w:t>
            </w:r>
            <w:proofErr w:type="gramStart"/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proofErr w:type="gramEnd"/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proofErr w:type="gramEnd"/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тр. 57  </w:t>
            </w:r>
          </w:p>
          <w:p w:rsidR="00C85B33" w:rsidRPr="00C85B33" w:rsidRDefault="00C85B33" w:rsidP="00C85B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FE2DAD" w:rsidP="00C85B3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ind w:left="-171" w:right="-1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B33" w:rsidRPr="00C85B33" w:rsidTr="00C85B3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Здание как сочетание различных объемных форм. Модуль.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Выявление простых объёмов, образующих дом. Взаимное влияние объёмов и их сочетаний на образный характер постройки.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Соединение объёмных форм в единое архитектурное сооружение.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autoSpaceDE w:val="0"/>
              <w:autoSpaceDN w:val="0"/>
              <w:adjustRightInd w:val="0"/>
              <w:ind w:right="-151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учащимися формотворчества как композиционно-стилевого единства формы, цвета и функции. Развитие образно-ассоциативного мышления. </w:t>
            </w:r>
          </w:p>
          <w:p w:rsidR="00C85B33" w:rsidRPr="00C85B33" w:rsidRDefault="00C85B33" w:rsidP="00C85B33">
            <w:pPr>
              <w:autoSpaceDE w:val="0"/>
              <w:autoSpaceDN w:val="0"/>
              <w:adjustRightInd w:val="0"/>
              <w:ind w:right="-151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Баланс функциональности и художественной  красоты здания. Деталь и целое. Достижение выразительности и целостности постройки и домостроительной индустрии.</w:t>
            </w:r>
          </w:p>
          <w:p w:rsidR="00C85B33" w:rsidRPr="00C85B33" w:rsidRDefault="00C85B33" w:rsidP="00C85B33">
            <w:pPr>
              <w:autoSpaceDE w:val="0"/>
              <w:autoSpaceDN w:val="0"/>
              <w:adjustRightInd w:val="0"/>
              <w:ind w:right="-1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стр. 58-64</w:t>
            </w:r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Зад. 1-3 стр. 64  </w:t>
            </w:r>
          </w:p>
          <w:p w:rsidR="00C85B33" w:rsidRPr="00C85B33" w:rsidRDefault="00C85B33" w:rsidP="00C85B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FE2DAD" w:rsidP="00C85B3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ind w:left="-171" w:right="-1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B33" w:rsidRPr="00C85B33" w:rsidTr="00C85B3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Важнейшие архитектурные элементы здания.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различных типов зданий, выявление горизонтальных, вертикальных, </w:t>
            </w: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наклонных элементов, входящих в их структуру. Использование  элементов здания в макете проектируемого объекта.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Проектирование объёмно-пространственного объекта из важнейших </w:t>
            </w: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элементов здания.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Возникновение и историческое развитие главных архитектурных элементов здания (перекрытия, стены, окна, двери, крыша, а также </w:t>
            </w: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арки, купола, своды, колонны и т.д.)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65-69</w:t>
            </w:r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Зад. 1-2 стр. 69  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FE2DAD" w:rsidP="00C85B3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ind w:left="-171" w:right="-1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B33" w:rsidRPr="00C85B33" w:rsidTr="00C85B3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ind w:right="-174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Вещь: красота и целесообразность. Единство </w:t>
            </w:r>
            <w:proofErr w:type="gramStart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художественного</w:t>
            </w:r>
            <w:proofErr w:type="gramEnd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 и функционального. </w:t>
            </w:r>
            <w:r w:rsidRPr="00C85B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85B33" w:rsidRPr="00C85B33" w:rsidRDefault="00C85B33" w:rsidP="00C85B33">
            <w:pPr>
              <w:ind w:right="-1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Многообразие мира вещей. Внешний облик вещи. Выявление сочетающихся объёмов. Функция вещи и целесообразность сочетаний объёмов. Красота – наиболее полное выявление функции вещи. 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Создание образно-тематической инсталляции.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Дизайн вещи как искусство и социальное проектирование. Вещь как образ действительности и времени. Сочетание </w:t>
            </w:r>
            <w:proofErr w:type="gramStart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образного</w:t>
            </w:r>
            <w:proofErr w:type="gramEnd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 и рационального.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Освоение композиционно-метафорических принципов в инсталляции («деталь вместо целого», смысловая крупность планов, монтажный контрапункт и др.) при оформлении витрин, спектаклей, фотоколлажей и плакатов.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стр. 70-75</w:t>
            </w:r>
          </w:p>
          <w:p w:rsidR="00C85B33" w:rsidRPr="00C85B33" w:rsidRDefault="00C85B33" w:rsidP="00C85B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Зад. 1-2 стр. 75  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FE2DAD" w:rsidP="00C85B3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ind w:left="-171" w:right="-1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B33" w:rsidRPr="00C85B33" w:rsidTr="00C85B3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Форма и материал.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формы и материала. Влияние функции вещи на материал, из которого </w:t>
            </w: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она будет создаваться. 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«Из вещи – вещь»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Влияние развития технологий и материалов на изменение формы вещи (например, бытовая аудиотехника – от </w:t>
            </w: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деревянных корпусов к пластиковым обтекаемым формам и т.д.)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Зад. 1-2 стр. 81  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FE2DAD" w:rsidP="00C85B3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B33" w:rsidRPr="00C85B33" w:rsidTr="00C85B3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B" w:rsidRDefault="00C85B33" w:rsidP="00252DCB">
            <w:pPr>
              <w:ind w:righ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  <w:p w:rsidR="00C85B33" w:rsidRPr="00C85B33" w:rsidRDefault="00C85B33" w:rsidP="00252DCB">
            <w:pPr>
              <w:ind w:righ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B" w:rsidRDefault="00252DCB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 в архитектуре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C85B33" w:rsidRPr="00C85B33" w:rsidRDefault="00252DCB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 в архитектуре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Эмоциональное и формообразующее значение цвета в дизайне и архитектуре. Влияние цвета на восприятие формы объектов архитектуры и дизайна.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Цвет как конструктивный, пространственный и декоративный элемент композиции. Влияние на восприятие цвета: его нахождение в пространстве архитектурно-дизайнерского объекта, формы цветового пятна, а также мягкого или </w:t>
            </w: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резкого его очертания, яркости цвета.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комплект упаковок из 3 предметов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ind w:right="-42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Реализация понимания учащимися формотворчества как композиционно-стилевого единства формы, цвета и функции.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отличие роли цвета в живописи от его назначения в конструктивных искусствах. Цвет и окраска. Преобладание локального цвета в дизайне и архитектуре. 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Психологическое воздействие цвета.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Специфика влияния  различных цветов спектра и их тональностей. Фактура цветового покрытия.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стр. 83-87</w:t>
            </w:r>
          </w:p>
          <w:p w:rsidR="00C85B33" w:rsidRPr="00C85B33" w:rsidRDefault="00C85B33" w:rsidP="00C85B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Зад. 1-2 стр. 87  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Default="00FE2DAD" w:rsidP="00C85B3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  <w:p w:rsidR="00FE2DAD" w:rsidRPr="00C85B33" w:rsidRDefault="00FE2DAD" w:rsidP="00C85B3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B33" w:rsidRPr="00C85B33" w:rsidTr="00C85B33">
        <w:trPr>
          <w:trHeight w:val="300"/>
        </w:trPr>
        <w:tc>
          <w:tcPr>
            <w:tcW w:w="166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 и человек. Социальное значение дизайна и архитектуры в жизни человека (7 часов)</w:t>
            </w:r>
          </w:p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B33" w:rsidRPr="00C85B33" w:rsidTr="00C85B3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Город сквоз</w:t>
            </w:r>
            <w:r w:rsidR="00252DCB">
              <w:rPr>
                <w:rFonts w:ascii="Times New Roman" w:hAnsi="Times New Roman" w:cs="Times New Roman"/>
                <w:sz w:val="28"/>
                <w:szCs w:val="28"/>
              </w:rPr>
              <w:t xml:space="preserve">ь времена и страны.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 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композиции на тему «Архитектурные образы прошлых эпох» 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Воплощение умения «образного проживания» создаваемой среды города, соотносимой с человеком.</w:t>
            </w:r>
          </w:p>
          <w:p w:rsidR="00C85B33" w:rsidRPr="00C85B33" w:rsidRDefault="00C85B33" w:rsidP="00C85B33">
            <w:pPr>
              <w:ind w:right="-151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внимание детей и на разнообразные виды изобразительного творчества (рисунки и живописные эскизы городов, скульптурное моделирование из глины, </w:t>
            </w:r>
            <w:proofErr w:type="spellStart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 и др.). Образ и стиль. Смена стилей как отражение эволюции образа жизни, сознания людей и развития производственных возможностей. Архитектура народного жилища. Храмовая архитектура. Частный дом.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стр. 89-101 Зад. 1-3 стр. 101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FE2DAD" w:rsidP="00C85B3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B33" w:rsidRPr="00C85B33" w:rsidTr="00C85B3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Город сегодня и </w:t>
            </w: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завтра. Пути развития современной архитектуры и дизайна.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Архитектурная и </w:t>
            </w: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градостроительная революция 20 века. Её технологические и эстетические предпосылки и истоки. Приоритет функционализма. Проблемы урбанизации ландшафта, безликости и агрессивности среды современного города. </w:t>
            </w:r>
            <w:proofErr w:type="gramStart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Современные новой эстетики архитектурного решения в градостроительстве.</w:t>
            </w:r>
            <w:proofErr w:type="gramEnd"/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образа </w:t>
            </w: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современного города и архитектурного стиля будущего.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Социальный аспект </w:t>
            </w: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«перестройки» в архитектуре. Отрицание канонов и одновременно использование наследия с учётом нового уровня материально-строительной техники.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102-</w:t>
            </w: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109</w:t>
            </w:r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Зад. 1-3 стр. 109  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FE2DAD" w:rsidP="00C85B3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B33" w:rsidRPr="00C85B33" w:rsidTr="00C85B3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Живое пространство города</w:t>
            </w:r>
            <w:r w:rsidRPr="00C85B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Город, микрорайон, улица.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Исторические формы планировки городской среды и их связь с образом жизни людей. Схема-планировка и реальность. Организация и проживание пространственной </w:t>
            </w: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среды как понимание образного начала в  конструктивных искусствах. Роль цвета в формировании пространства. 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Макетно-рельефное моделирование фрагмента города.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Различные композиционные виды планировки города: замкнутая, радиальная, кольцевая, свободно-разомкнутая,  асимметричная, прямоугольная и др. Цветовая среда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стр. 111-115</w:t>
            </w:r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Зад. 1-3 стр.115  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FE2DAD" w:rsidP="00C85B3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B33" w:rsidRPr="00C85B33" w:rsidTr="00C85B3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Вещь в городе. Роль архитектурного дизайна в формировании  городской среды.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Неповторимость старинных кварталов и кварталы жилья. Роль малой архитектуры и архитектурного дизайна в </w:t>
            </w:r>
            <w:proofErr w:type="spellStart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эстетизации</w:t>
            </w:r>
            <w:proofErr w:type="spellEnd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 и индивидуализации городской среды, в установке связи между человеком и архитектурой. 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Создание рисунка-проекта фрагмента пешеходной зоны с городской мебелью, информационным  блоком, скульптурой, бетонными вазонами и т.д.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Создание информативного комфорта городской среды:  устройство пешеходных зон в городах, установка городской мебели (скамьи, диваны и пр.), киосков, информационных блоков, блоков локального озеленения и т.д.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стр. 117-119</w:t>
            </w:r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Зад. 1-2 стр. 119  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FE2DAD" w:rsidP="00C85B3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B33" w:rsidRPr="00C85B33" w:rsidTr="00C85B3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ind w:right="-180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Интерьер и вещь в доме. Дизайн интерьера.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Отделочные материалы, введение  фактуры и цвета в интерьер. От унификации к индивидуализации подбора вещного наполнения интерьера.  Мебель и архитектура: гармония и контраст. </w:t>
            </w: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Дизайнерские детали интерьера. Зонирование интерьера. Интерьеры общественных мест  (театр, кафе, вокзал, офис, школа)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 </w:t>
            </w: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Эскиз-проект мебельного гарнитура или отдельного предмета мебели 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Архитектурный «остов» интерьера.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Историчность и социальность интерьера.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стр. 120-125</w:t>
            </w:r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Зад. 1-2 стр. 125 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FE2DAD" w:rsidP="00C85B3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B33" w:rsidRPr="00C85B33" w:rsidTr="00C85B3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Природа и архитектура.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Город в единстве с ландшафтно-парковой средой. Развитие пространственно-конструктивного мышления. 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Создание макета ландшафтно-городского фрагмента среды (сквер с фонтаном и памятником, детский парк, городской сад с беседкой и т.д.)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ind w:right="-15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технологии макетирования путём введения в технику </w:t>
            </w:r>
            <w:proofErr w:type="spellStart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бумагопластики</w:t>
            </w:r>
            <w:proofErr w:type="spellEnd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материалов и фактур (проволока, ткань, фольга, древесина, стекло и т.д.)  для создания архитектурно-ландшафтных объектов (лес, водоём, дорога, газон и т.д.)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стр. 127-131</w:t>
            </w:r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Зад. 1-3 стр. 131 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FE2DAD" w:rsidP="00C85B3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B33" w:rsidRPr="00C85B33" w:rsidTr="00C85B3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Ты – архитектор. Проектирование города.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Единство эстетического и функционального в объёмно-пространственной организации среды жизнедеятельности людей. Реализация в коллективном макетировании чувства  красоты и </w:t>
            </w: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архитектурно-смысловой логики.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Проектирование архитектурного образа города «Сказочный город»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Природно-экологические, историко-социальные и иные параметры. Влияющие на композиционную планировку города.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стр. 133-135</w:t>
            </w:r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Зад</w:t>
            </w:r>
            <w:proofErr w:type="gramStart"/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proofErr w:type="gramEnd"/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proofErr w:type="gramEnd"/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тр. 135  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FE2DAD" w:rsidP="00C85B3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B33" w:rsidRPr="00C85B33" w:rsidTr="00C85B33">
        <w:trPr>
          <w:trHeight w:val="300"/>
        </w:trPr>
        <w:tc>
          <w:tcPr>
            <w:tcW w:w="166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Человек в зеркале дизайна и архитектуры. Образ жизни и </w:t>
            </w:r>
            <w:r w:rsidR="00252DCB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индивидуальное проектирование (6</w:t>
            </w:r>
            <w:r w:rsidRPr="00C85B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5B33" w:rsidRPr="00C85B33" w:rsidTr="00C85B3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autoSpaceDE w:val="0"/>
              <w:autoSpaceDN w:val="0"/>
              <w:adjustRightInd w:val="0"/>
              <w:ind w:right="-216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Мой дом – мой образ жизни.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Мечты и представления о своём будущем жилище, реализующиеся в их архитектурно-дизайнерских проектах. Мой дом – мой образ  жизни. Учёт в проекте инженерно-бытовых и санитарно-технических задач.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Индивидуальное проектирование. Создание плана-проекта «Дом моей мечты»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Приобретение знаний и навыков индивидуального конструирования.</w:t>
            </w:r>
          </w:p>
          <w:p w:rsidR="00C85B33" w:rsidRPr="00C85B33" w:rsidRDefault="00C85B33" w:rsidP="00C85B33">
            <w:pPr>
              <w:ind w:right="-222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Принципы организации и членения пространства на различные функциональные зоны: для работы, отдыха, спорта, хозяйства, для  детей   и т.д. Формирование способности активно применять полученные навыки композиционного творчества в собственной жизненной практике.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стр. 139-142</w:t>
            </w:r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Зад</w:t>
            </w:r>
            <w:proofErr w:type="gramStart"/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proofErr w:type="gramEnd"/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proofErr w:type="gramEnd"/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тр. 142  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FE2DAD" w:rsidP="00C85B3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B33" w:rsidRPr="00C85B33" w:rsidTr="00C85B3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Интерьер комнаты – портрет её хозяина. Дизайн вещно-пространственн</w:t>
            </w: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ой среды.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Стиль и эклектика. Функциональная красота или роскошь предметного наполнения интерьера (мебель, бытовое </w:t>
            </w: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оборудование). Дизайн интерьера. Роль материалов, фактур и цветовой гаммы. Отражение в проекте дизайна интерьера образно-архитектурного замысла и композиционно-стилевых начал. 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Фантазийный или реальный проект «Портрет моей комнаты» (</w:t>
            </w:r>
            <w:proofErr w:type="spellStart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фотоколлажная</w:t>
            </w:r>
            <w:proofErr w:type="spellEnd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композиция или </w:t>
            </w: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инсталляция)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способности активно применять полученные навыки композиционного творчества в собственной жизненной практике.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стр. 143-146</w:t>
            </w:r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Зад. 1-3 стр. 146  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FE2DAD" w:rsidP="00C85B3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B33" w:rsidRPr="00C85B33" w:rsidTr="00C85B3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Дизайн и архитектура моего сада.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Сад (английский, французский, восточный) и традиции русской городской и сельской усадьбы. Искусство аранжировки. Икебана как пространственная композиция в интерьере. Планировка сада, огорода, зонирование территории. Организация палисадника, садовых дорожек. Малые </w:t>
            </w: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архитектурные формы сада: беседка, бельведер, </w:t>
            </w:r>
            <w:proofErr w:type="spellStart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пергола</w:t>
            </w:r>
            <w:proofErr w:type="spellEnd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, ограда и пр. Водоёмы и </w:t>
            </w:r>
            <w:proofErr w:type="spellStart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минипруды</w:t>
            </w:r>
            <w:proofErr w:type="spellEnd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Сомасштабные</w:t>
            </w:r>
            <w:proofErr w:type="spellEnd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 сочетания растений сада. Альпийские горки, скульптура, керамика, садовая мебель, кормушка для птиц и т.д. Спортплощадка и многое другое в саду мечты.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Макетирование фрагмента сада из природных материалов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Формирование способности активно применять полученные навыки композиционного творчества в собственной жизненной практике: при выборе костюма, прически или создании интерьера своей комнаты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стр. 147-153</w:t>
            </w:r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Зад. 1-2 стр. 153  </w:t>
            </w:r>
          </w:p>
          <w:p w:rsidR="00C85B33" w:rsidRPr="00C85B33" w:rsidRDefault="00C85B33" w:rsidP="00C85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FE2DAD" w:rsidP="00C85B3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B33" w:rsidRPr="00C85B33" w:rsidTr="00C85B3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Мода, культура и ты.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материала и формы в одежде. Технология создания одежды. Целесообразность и мода. О психологии </w:t>
            </w:r>
            <w:proofErr w:type="gramStart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proofErr w:type="gramEnd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 и массового. Мода – бизнес и манипулирование массовым сознанием. Законы композиции в </w:t>
            </w: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одежде. Силуэт, линия, фасон.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своего собственного проекта вечернего платья (спортивного костюма)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способности активно применять полученные навыки композиционного творчества в собственной жизненной практике: при выборе костюма, прически или создании интерьера своей комнаты.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стр. 155-161</w:t>
            </w:r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Зад. 1-2 стр. 161 </w:t>
            </w:r>
          </w:p>
          <w:p w:rsidR="00C85B33" w:rsidRPr="00C85B33" w:rsidRDefault="00C85B33" w:rsidP="00C85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FE2DAD" w:rsidP="00C85B3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B33" w:rsidRPr="00C85B33" w:rsidTr="00C85B3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Мой костюм – мой облик. Дизайн современной одежды.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О психологии </w:t>
            </w:r>
            <w:proofErr w:type="gramStart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proofErr w:type="gramEnd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 и массового. Мода – бизнес и манипулирование массовым сознанием. Возраст и мода. «Быть или казаться?» Самоутверждение и знаковость в моде. Философия «стаи» и её выражение в одежде.  Молодёжная субкультура и подростковая мода. Стереотип и китч.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Создание живописного панно с элементами фотоколлажа на тему современного молодёжного костюма «Мы на дискотеке»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Формирование способности активно применять полученные навыки композиционного творчества в собственной жизненной практике: при выборе костюма, прически или создании интерьера своей комнаты.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стр. 162-168</w:t>
            </w:r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Зад</w:t>
            </w:r>
            <w:proofErr w:type="gramStart"/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proofErr w:type="gramEnd"/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proofErr w:type="gramEnd"/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тр. 168  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FE2DAD" w:rsidP="00C85B3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B33" w:rsidRPr="00C85B33" w:rsidTr="00C85B3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D85518">
              <w:rPr>
                <w:rFonts w:ascii="Times New Roman" w:hAnsi="Times New Roman" w:cs="Times New Roman"/>
                <w:sz w:val="28"/>
                <w:szCs w:val="28"/>
              </w:rPr>
              <w:t>-33</w:t>
            </w:r>
          </w:p>
          <w:p w:rsidR="00D85518" w:rsidRDefault="00D85518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518" w:rsidRDefault="00D85518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518" w:rsidRDefault="00D85518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518" w:rsidRDefault="00D85518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518" w:rsidRDefault="00D85518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518" w:rsidRPr="00C85B33" w:rsidRDefault="00D85518" w:rsidP="00BF4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Грим, </w:t>
            </w:r>
            <w:proofErr w:type="spellStart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визажистика</w:t>
            </w:r>
            <w:proofErr w:type="spellEnd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 и причёска в практике дизайна.</w:t>
            </w:r>
          </w:p>
          <w:p w:rsidR="00FE2DAD" w:rsidRDefault="00FE2DAD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518" w:rsidRDefault="00D85518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518" w:rsidRDefault="00D85518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518" w:rsidRDefault="00D85518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Имидж.</w:t>
            </w:r>
          </w:p>
          <w:p w:rsidR="00D85518" w:rsidRPr="00C85B33" w:rsidRDefault="00D85518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имиджа.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D85518">
            <w:pPr>
              <w:ind w:right="-45"/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Лик или </w:t>
            </w:r>
            <w:proofErr w:type="gramStart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личина</w:t>
            </w:r>
            <w:proofErr w:type="gramEnd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? Искусство грима и причёски. Форма лица и причёска. Макияж дневной, вечерний и карнавальный. Грим бытовой и сценический. Лицо в жизни, на экране, на </w:t>
            </w: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рисунке и на фотографии. Азбука </w:t>
            </w:r>
            <w:proofErr w:type="spellStart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визажистики</w:t>
            </w:r>
            <w:proofErr w:type="spellEnd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парикмахерского</w:t>
            </w:r>
            <w:proofErr w:type="gramEnd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стилизма</w:t>
            </w:r>
            <w:proofErr w:type="spellEnd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.    Боди-арт и </w:t>
            </w:r>
            <w:proofErr w:type="spellStart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татуаж</w:t>
            </w:r>
            <w:proofErr w:type="spellEnd"/>
            <w:r w:rsidRPr="00C85B33">
              <w:rPr>
                <w:rFonts w:ascii="Times New Roman" w:hAnsi="Times New Roman" w:cs="Times New Roman"/>
                <w:sz w:val="28"/>
                <w:szCs w:val="28"/>
              </w:rPr>
              <w:t xml:space="preserve"> как мода.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Изменение образа средствами внешней выразительности.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t>Формирование способности активно применять полученные навыки композиционного творчества в собственной жизненной практике: при выборе костюма, прически или создании интерьера своей комнаты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85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169-173</w:t>
            </w:r>
            <w:r w:rsidRPr="00C85B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Зад. 1-2 стр. 173  </w:t>
            </w:r>
            <w:r w:rsidRPr="00C85B3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FE2DAD" w:rsidP="00C85B3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33" w:rsidRPr="00C85B33" w:rsidRDefault="00C85B33" w:rsidP="00C85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11D7" w:rsidRPr="00C85B33" w:rsidRDefault="006F11D7" w:rsidP="006F11D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6F11D7" w:rsidRPr="00C85B33" w:rsidSect="00293835">
      <w:pgSz w:w="16838" w:h="11906" w:orient="landscape"/>
      <w:pgMar w:top="720" w:right="962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A6071"/>
    <w:multiLevelType w:val="multilevel"/>
    <w:tmpl w:val="2166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5F1D51"/>
    <w:multiLevelType w:val="hybridMultilevel"/>
    <w:tmpl w:val="F2C2A15C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1B638D"/>
    <w:multiLevelType w:val="hybridMultilevel"/>
    <w:tmpl w:val="43AA51DC"/>
    <w:lvl w:ilvl="0" w:tplc="97CE53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E0FB5"/>
    <w:rsid w:val="00071CEA"/>
    <w:rsid w:val="0007356D"/>
    <w:rsid w:val="00091507"/>
    <w:rsid w:val="0009777E"/>
    <w:rsid w:val="00097D72"/>
    <w:rsid w:val="00252DCB"/>
    <w:rsid w:val="00256907"/>
    <w:rsid w:val="00293835"/>
    <w:rsid w:val="003B67E6"/>
    <w:rsid w:val="0047747F"/>
    <w:rsid w:val="00486301"/>
    <w:rsid w:val="0059547C"/>
    <w:rsid w:val="0061738F"/>
    <w:rsid w:val="0067382E"/>
    <w:rsid w:val="006F11D7"/>
    <w:rsid w:val="00797244"/>
    <w:rsid w:val="00942207"/>
    <w:rsid w:val="0094259F"/>
    <w:rsid w:val="009B1EE7"/>
    <w:rsid w:val="00A42B57"/>
    <w:rsid w:val="00AD5E6B"/>
    <w:rsid w:val="00AE0FB5"/>
    <w:rsid w:val="00AF463A"/>
    <w:rsid w:val="00B25AD3"/>
    <w:rsid w:val="00B33CC0"/>
    <w:rsid w:val="00B518CC"/>
    <w:rsid w:val="00B866C8"/>
    <w:rsid w:val="00BB2602"/>
    <w:rsid w:val="00BF47F6"/>
    <w:rsid w:val="00C8376B"/>
    <w:rsid w:val="00C85B33"/>
    <w:rsid w:val="00CA7F46"/>
    <w:rsid w:val="00CC6288"/>
    <w:rsid w:val="00CD1F87"/>
    <w:rsid w:val="00CD4D84"/>
    <w:rsid w:val="00D40CA3"/>
    <w:rsid w:val="00D85518"/>
    <w:rsid w:val="00D9405B"/>
    <w:rsid w:val="00DE206D"/>
    <w:rsid w:val="00DF7DE4"/>
    <w:rsid w:val="00E0302D"/>
    <w:rsid w:val="00EF50A2"/>
    <w:rsid w:val="00FE2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FB5"/>
    <w:pPr>
      <w:spacing w:after="0" w:line="240" w:lineRule="auto"/>
    </w:pPr>
  </w:style>
  <w:style w:type="paragraph" w:styleId="a4">
    <w:name w:val="Title"/>
    <w:basedOn w:val="a"/>
    <w:link w:val="a5"/>
    <w:qFormat/>
    <w:rsid w:val="004774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47747F"/>
    <w:rPr>
      <w:rFonts w:ascii="Times New Roman" w:eastAsia="Times New Roman" w:hAnsi="Times New Roman" w:cs="Times New Roman"/>
      <w:b/>
      <w:sz w:val="24"/>
      <w:szCs w:val="20"/>
    </w:rPr>
  </w:style>
  <w:style w:type="table" w:styleId="a6">
    <w:name w:val="Table Grid"/>
    <w:basedOn w:val="a1"/>
    <w:rsid w:val="0079724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8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301"/>
    <w:rPr>
      <w:rFonts w:ascii="Tahoma" w:hAnsi="Tahoma" w:cs="Tahoma"/>
      <w:sz w:val="16"/>
      <w:szCs w:val="16"/>
    </w:rPr>
  </w:style>
  <w:style w:type="paragraph" w:customStyle="1" w:styleId="-11">
    <w:name w:val="-11"/>
    <w:basedOn w:val="a"/>
    <w:rsid w:val="00673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67382E"/>
    <w:rPr>
      <w:i/>
      <w:iCs/>
    </w:rPr>
  </w:style>
  <w:style w:type="paragraph" w:customStyle="1" w:styleId="-21">
    <w:name w:val="-21"/>
    <w:basedOn w:val="a"/>
    <w:rsid w:val="00673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6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8920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0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63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42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57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64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384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24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473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503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728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01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135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98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371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81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032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154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1774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64641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286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1871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12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08184">
                              <w:marLeft w:val="936"/>
                              <w:marRight w:val="9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4" w:color="4F81B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0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25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9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24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020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304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41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21767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0A93C-867D-4359-B22C-0FBFF55E7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5203</Words>
  <Characters>29663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</cp:revision>
  <cp:lastPrinted>2016-08-15T08:59:00Z</cp:lastPrinted>
  <dcterms:created xsi:type="dcterms:W3CDTF">2011-10-22T10:10:00Z</dcterms:created>
  <dcterms:modified xsi:type="dcterms:W3CDTF">2018-11-06T08:38:00Z</dcterms:modified>
</cp:coreProperties>
</file>