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37" w:rsidRPr="002F6B87" w:rsidRDefault="00EA7737" w:rsidP="002F6B87">
      <w:pPr>
        <w:shd w:val="clear" w:color="auto" w:fill="FFFFFF"/>
        <w:spacing w:before="100" w:beforeAutospacing="1" w:after="10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внеурочной деятельности учащихся</w:t>
      </w:r>
    </w:p>
    <w:p w:rsidR="00EA7737" w:rsidRPr="002F6B87" w:rsidRDefault="00EA7737" w:rsidP="002F6B8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физике в 7 классе</w:t>
      </w:r>
    </w:p>
    <w:p w:rsidR="00D76C3B" w:rsidRPr="00D76C3B" w:rsidRDefault="00D76C3B" w:rsidP="002F6B8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D76C3B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1. Описание места учебного предмета в учебном плане.</w:t>
      </w:r>
    </w:p>
    <w:p w:rsidR="00D76C3B" w:rsidRPr="00D76C3B" w:rsidRDefault="00D76C3B" w:rsidP="002F6B8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</w:p>
    <w:p w:rsidR="00D76C3B" w:rsidRPr="00D76C3B" w:rsidRDefault="00D76C3B" w:rsidP="002F6B87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C3B">
        <w:rPr>
          <w:rFonts w:ascii="Times New Roman" w:eastAsia="Calibri" w:hAnsi="Times New Roman" w:cs="Times New Roman"/>
          <w:sz w:val="24"/>
          <w:szCs w:val="24"/>
        </w:rPr>
        <w:t>В соотв</w:t>
      </w:r>
      <w:r w:rsidRPr="002F6B87">
        <w:rPr>
          <w:rFonts w:ascii="Times New Roman" w:eastAsia="Calibri" w:hAnsi="Times New Roman" w:cs="Times New Roman"/>
          <w:sz w:val="24"/>
          <w:szCs w:val="24"/>
        </w:rPr>
        <w:t>етствии с учебным планом на 2018-2019</w:t>
      </w:r>
      <w:r w:rsidRPr="00D76C3B">
        <w:rPr>
          <w:rFonts w:ascii="Times New Roman" w:eastAsia="Calibri" w:hAnsi="Times New Roman" w:cs="Times New Roman"/>
          <w:sz w:val="24"/>
          <w:szCs w:val="24"/>
        </w:rPr>
        <w:t xml:space="preserve"> учебный год рабочая программа внеурочной деятельности «</w:t>
      </w:r>
      <w:r w:rsidRPr="002F6B87">
        <w:rPr>
          <w:rFonts w:ascii="Times New Roman" w:eastAsia="Calibri" w:hAnsi="Times New Roman" w:cs="Times New Roman"/>
          <w:sz w:val="24"/>
          <w:szCs w:val="24"/>
        </w:rPr>
        <w:t>Юные ученые</w:t>
      </w:r>
      <w:r w:rsidRPr="00D76C3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F6B87">
        <w:rPr>
          <w:rFonts w:ascii="Times New Roman" w:eastAsia="Calibri" w:hAnsi="Times New Roman" w:cs="Times New Roman"/>
          <w:sz w:val="24"/>
          <w:szCs w:val="24"/>
        </w:rPr>
        <w:t>7</w:t>
      </w:r>
      <w:r w:rsidRPr="00D76C3B">
        <w:rPr>
          <w:rFonts w:ascii="Times New Roman" w:eastAsia="Calibri" w:hAnsi="Times New Roman" w:cs="Times New Roman"/>
          <w:sz w:val="24"/>
          <w:szCs w:val="24"/>
        </w:rPr>
        <w:t xml:space="preserve"> класс рассчитана на 1 часа в неделю 35 учебных недель 35 часов в год. По календарному учебному графику на </w:t>
      </w:r>
      <w:r w:rsidRPr="002F6B87">
        <w:rPr>
          <w:rFonts w:ascii="Times New Roman" w:eastAsia="Calibri" w:hAnsi="Times New Roman" w:cs="Times New Roman"/>
          <w:sz w:val="24"/>
          <w:szCs w:val="24"/>
        </w:rPr>
        <w:t>2018-19 учебный год  35</w:t>
      </w:r>
      <w:r w:rsidRPr="00D76C3B">
        <w:rPr>
          <w:rFonts w:ascii="Times New Roman" w:eastAsia="Calibri" w:hAnsi="Times New Roman" w:cs="Times New Roman"/>
          <w:sz w:val="24"/>
          <w:szCs w:val="24"/>
        </w:rPr>
        <w:t xml:space="preserve">  час</w:t>
      </w:r>
      <w:r w:rsidRPr="002F6B87">
        <w:rPr>
          <w:rFonts w:ascii="Times New Roman" w:eastAsia="Calibri" w:hAnsi="Times New Roman" w:cs="Times New Roman"/>
          <w:sz w:val="24"/>
          <w:szCs w:val="24"/>
        </w:rPr>
        <w:t xml:space="preserve">ов. </w:t>
      </w:r>
      <w:r w:rsidRPr="00D76C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7737" w:rsidRPr="002F6B87" w:rsidRDefault="00D76C3B" w:rsidP="002F6B8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2. </w:t>
      </w:r>
      <w:r w:rsidR="00EA7737" w:rsidRPr="002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 освоения курса  внеурочной</w:t>
      </w:r>
      <w:r w:rsidR="00EA7737" w:rsidRPr="002F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="00EA7737" w:rsidRPr="002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деятельности по физике</w:t>
      </w:r>
    </w:p>
    <w:p w:rsidR="00EA7737" w:rsidRPr="002F6B87" w:rsidRDefault="00EA7737" w:rsidP="002F6B8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позволяет добиваться следующих результатов  освоения курса внеурочной деятельности</w:t>
      </w:r>
    </w:p>
    <w:p w:rsidR="00EA7737" w:rsidRPr="002F6B87" w:rsidRDefault="00EA7737" w:rsidP="002F6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EA7737" w:rsidRPr="002F6B87" w:rsidRDefault="00EA7737" w:rsidP="002F6B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учащихся будут сформированы:</w:t>
      </w:r>
    </w:p>
    <w:p w:rsidR="00EA7737" w:rsidRPr="002F6B87" w:rsidRDefault="00EA7737" w:rsidP="002F6B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EA7737" w:rsidRPr="002F6B87" w:rsidRDefault="00EA7737" w:rsidP="002F6B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EA7737" w:rsidRPr="002F6B87" w:rsidRDefault="00EA7737" w:rsidP="002F6B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EA7737" w:rsidRPr="002F6B87" w:rsidRDefault="00EA7737" w:rsidP="002F6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учащихся могут быть </w:t>
      </w:r>
      <w:proofErr w:type="gramStart"/>
      <w:r w:rsidRPr="002F6B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сформированы</w:t>
      </w:r>
      <w:proofErr w:type="gramEnd"/>
      <w:r w:rsidRPr="002F6B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A7737" w:rsidRPr="002F6B87" w:rsidRDefault="00EA7737" w:rsidP="002F6B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EA7737" w:rsidRPr="002F6B87" w:rsidRDefault="00EA7737" w:rsidP="002F6B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отношения друг к другу, учителю, авторам открытий и изобретений, результатам обучения.</w:t>
      </w:r>
    </w:p>
    <w:p w:rsidR="00EA7737" w:rsidRPr="002F6B87" w:rsidRDefault="00EA7737" w:rsidP="002F6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6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2F6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737" w:rsidRPr="002F6B87" w:rsidRDefault="00EA7737" w:rsidP="002F6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</w:t>
      </w:r>
    </w:p>
    <w:p w:rsidR="00EA7737" w:rsidRPr="002F6B87" w:rsidRDefault="00EA7737" w:rsidP="002F6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научатся:</w:t>
      </w:r>
    </w:p>
    <w:p w:rsidR="00EA7737" w:rsidRPr="002F6B87" w:rsidRDefault="00EA7737" w:rsidP="002F6B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пониманию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A7737" w:rsidRPr="002F6B87" w:rsidRDefault="00EA7737" w:rsidP="002F6B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EA7737" w:rsidRPr="002F6B87" w:rsidRDefault="00EA7737" w:rsidP="002F6B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самостоятельному поиску, анализу и отбору информации с использованием различных источников и новых информационных технологий для решения познавательных задач;</w:t>
      </w:r>
    </w:p>
    <w:p w:rsidR="00EA7737" w:rsidRPr="002F6B87" w:rsidRDefault="00EA7737" w:rsidP="002F6B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EA7737" w:rsidRPr="002F6B87" w:rsidRDefault="00EA7737" w:rsidP="002F6B8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монологической и диалогической речи, умению выражать свои мысли и   способности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собеседника, понимать его точку зрения, признавать право другого человека на иное мнение;</w:t>
      </w:r>
    </w:p>
    <w:p w:rsidR="00EA7737" w:rsidRPr="002F6B87" w:rsidRDefault="00EA7737" w:rsidP="002F6B8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действиям в нестандартных ситуациях, эвристическими методами решения проблем;</w:t>
      </w:r>
    </w:p>
    <w:p w:rsidR="00EA7737" w:rsidRPr="002F6B87" w:rsidRDefault="00EA7737" w:rsidP="002F6B8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A7737" w:rsidRPr="002F6B87" w:rsidRDefault="00EA7737" w:rsidP="002F6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EA7737" w:rsidRPr="002F6B87" w:rsidRDefault="00EA7737" w:rsidP="002F6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EA7737" w:rsidRPr="002F6B87" w:rsidRDefault="00EA7737" w:rsidP="002F6B8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выделять и формулировать познавательную цель;</w:t>
      </w:r>
    </w:p>
    <w:p w:rsidR="00EA7737" w:rsidRPr="002F6B87" w:rsidRDefault="00EA7737" w:rsidP="002F6B8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общие приёмы решения задач;</w:t>
      </w:r>
    </w:p>
    <w:p w:rsidR="00EA7737" w:rsidRPr="002F6B87" w:rsidRDefault="00EA7737" w:rsidP="002F6B8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и пользоваться инструкциями и освоенными закономерностями;</w:t>
      </w:r>
    </w:p>
    <w:p w:rsidR="00EA7737" w:rsidRPr="002F6B87" w:rsidRDefault="00EA7737" w:rsidP="002F6B8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смысловое чтение;</w:t>
      </w:r>
    </w:p>
    <w:p w:rsidR="00EA7737" w:rsidRPr="002F6B87" w:rsidRDefault="00EA7737" w:rsidP="002F6B8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задач;</w:t>
      </w:r>
    </w:p>
    <w:p w:rsidR="00EA7737" w:rsidRPr="002F6B87" w:rsidRDefault="00EA7737" w:rsidP="002F6B8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A7737" w:rsidRPr="002F6B87" w:rsidRDefault="00EA7737" w:rsidP="002F6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EA7737" w:rsidRPr="002F6B87" w:rsidRDefault="00EA7737" w:rsidP="002F6B8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устанавливать причинно-следственные связи; строить 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 (индуктивные, дедуктивные и по аналогии) и выводы;</w:t>
      </w:r>
    </w:p>
    <w:p w:rsidR="00EA7737" w:rsidRPr="002F6B87" w:rsidRDefault="00EA7737" w:rsidP="002F6B8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учебную и обще пользовательскую компетентности в области использования информационно-комму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никационных технологий (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A7737" w:rsidRPr="002F6B87" w:rsidRDefault="00EA7737" w:rsidP="002F6B8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физическую задачу в других дисциплинах, в окружающей жизни;</w:t>
      </w:r>
    </w:p>
    <w:p w:rsidR="00EA7737" w:rsidRPr="002F6B87" w:rsidRDefault="00EA7737" w:rsidP="002F6B8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при решении учебных задач и понимать необходимость их проверки;</w:t>
      </w:r>
    </w:p>
    <w:p w:rsidR="00EA7737" w:rsidRPr="002F6B87" w:rsidRDefault="00EA7737" w:rsidP="002F6B8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EA7737" w:rsidRPr="002F6B87" w:rsidRDefault="00EA7737" w:rsidP="002F6B8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рациональные и эффективные способы решения задач;</w:t>
      </w:r>
    </w:p>
    <w:p w:rsidR="00EA7737" w:rsidRPr="002F6B87" w:rsidRDefault="00EA7737" w:rsidP="002F6B8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EA7737" w:rsidRPr="002F6B87" w:rsidRDefault="00EA7737" w:rsidP="002F6B8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EA7737" w:rsidRPr="002F6B87" w:rsidRDefault="00EA7737" w:rsidP="002F6B8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связи, выстраивать рассуждения, обобщения;</w:t>
      </w:r>
    </w:p>
    <w:p w:rsidR="00EA7737" w:rsidRPr="002F6B87" w:rsidRDefault="00EA7737" w:rsidP="002F6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EA7737" w:rsidRPr="002F6B87" w:rsidRDefault="00EA7737" w:rsidP="002F6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EA7737" w:rsidRPr="002F6B87" w:rsidRDefault="00EA7737" w:rsidP="002F6B8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EA7737" w:rsidRPr="002F6B87" w:rsidRDefault="00EA7737" w:rsidP="002F6B8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EA7737" w:rsidRPr="002F6B87" w:rsidRDefault="00EA7737" w:rsidP="002F6B8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EA7737" w:rsidRPr="002F6B87" w:rsidRDefault="00EA7737" w:rsidP="002F6B8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EA7737" w:rsidRPr="002F6B87" w:rsidRDefault="00EA7737" w:rsidP="002F6B8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EA7737" w:rsidRPr="002F6B87" w:rsidRDefault="00EA7737" w:rsidP="002F6B8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</w:t>
      </w: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естной деятел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ьности.</w:t>
      </w:r>
    </w:p>
    <w:p w:rsidR="00EA7737" w:rsidRPr="002F6B87" w:rsidRDefault="00EA7737" w:rsidP="002F6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EA7737" w:rsidRPr="002F6B87" w:rsidRDefault="00EA7737" w:rsidP="002F6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EA7737" w:rsidRPr="002F6B87" w:rsidRDefault="00EA7737" w:rsidP="002F6B8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инерция, взаимодействие тел, колебательное движение, волновое движении, прямолинейное распространение света, отражение и преломление света,</w:t>
      </w:r>
    </w:p>
    <w:p w:rsidR="00EA7737" w:rsidRPr="002F6B87" w:rsidRDefault="00EA7737" w:rsidP="002F6B8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распространения, фокусное расстояние и оптическая сила линзы;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EA7737" w:rsidRPr="002F6B87" w:rsidRDefault="00EA7737" w:rsidP="002F6B8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Гука, закон Паскаля,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EA7737" w:rsidRPr="002F6B87" w:rsidRDefault="00EA7737" w:rsidP="002F6B8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признаки изученных физических моделей: материальная точка, инерциальная система отсчёта;</w:t>
      </w:r>
    </w:p>
    <w:p w:rsidR="00EA7737" w:rsidRPr="002F6B87" w:rsidRDefault="00EA7737" w:rsidP="002F6B8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Гука, и формулы, связывающие физические величины (путь,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распространения), закон прямолинейного распространения света, закон отражения света, закон преломления света): на основе анализа условия задачи выделять физические величины и формулы, необходимые для её решения, и проводить расчёты;</w:t>
      </w:r>
      <w:proofErr w:type="gramEnd"/>
    </w:p>
    <w:p w:rsidR="00EA7737" w:rsidRPr="002F6B87" w:rsidRDefault="00EA7737" w:rsidP="002F6B8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EA7737" w:rsidRPr="002F6B87" w:rsidRDefault="00EA7737" w:rsidP="002F6B8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предметным указателем энциклопедий и справочников для нахождения информации;</w:t>
      </w:r>
    </w:p>
    <w:p w:rsidR="00EA7737" w:rsidRPr="002F6B87" w:rsidRDefault="00EA7737" w:rsidP="002F6B8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основные способы представления и анализа статистических данных; уметь решать задачи с помощью пере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бора возможных вариантов;</w:t>
      </w:r>
    </w:p>
    <w:p w:rsidR="00EA7737" w:rsidRPr="002F6B87" w:rsidRDefault="00EA7737" w:rsidP="002F6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EA7737" w:rsidRPr="002F6B87" w:rsidRDefault="00EA7737" w:rsidP="002F6B87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EA7737" w:rsidRPr="002F6B87" w:rsidRDefault="00EA7737" w:rsidP="002F6B87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 механических явлениях и физических законах;</w:t>
      </w:r>
    </w:p>
    <w:p w:rsidR="00EA7737" w:rsidRPr="002F6B87" w:rsidRDefault="00EA7737" w:rsidP="002F6B87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энергии) и ограниченность использования частных законов (закон Гука и др.);</w:t>
      </w:r>
    </w:p>
    <w:p w:rsidR="00EA7737" w:rsidRPr="002F6B87" w:rsidRDefault="00EA7737" w:rsidP="002F6B87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EA7737" w:rsidRPr="002F6B87" w:rsidRDefault="00EA7737" w:rsidP="002F6B87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EA7737" w:rsidRPr="002F6B87" w:rsidRDefault="00EA7737" w:rsidP="002F6B87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курса внеурочной деятельности  по физике в 7 классе</w:t>
      </w:r>
    </w:p>
    <w:p w:rsidR="00EA7737" w:rsidRPr="00032254" w:rsidRDefault="00EA7737" w:rsidP="002F6B8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Раздел I</w:t>
      </w:r>
      <w:r w:rsidR="00D76C3B"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</w:t>
      </w:r>
      <w:r w:rsidR="0018402B"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«Введение. Методы и</w:t>
      </w: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змерение физических величин. История </w:t>
      </w:r>
      <w:r w:rsidR="0018402B"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метра. Международная система единиц. Меры и измерительные приборы</w:t>
      </w:r>
      <w:r w:rsidR="00D0525F"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 Измерение времени</w:t>
      </w: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 (</w:t>
      </w:r>
      <w:r w:rsidR="00FC333D"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</w:t>
      </w: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ч)</w:t>
      </w:r>
    </w:p>
    <w:p w:rsidR="00D76C3B" w:rsidRPr="002F6B87" w:rsidRDefault="00EA7737" w:rsidP="0003225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</w:t>
      </w:r>
      <w:r w:rsidR="0018402B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безопасности эксперимента для человека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402B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безопасности эксперимента для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402B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измерительных приборов и оборудования.</w:t>
      </w:r>
      <w:r w:rsidR="00D76C3B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C77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0525F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34C77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ширины и высоты бруска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устройство рычажных весов и приемы обращения с ними</w:t>
      </w:r>
      <w:r w:rsidR="00D76C3B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Десятичная метрическая система мер. Вычисление в различных системах мер. СИ-система 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интернациональная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Измерение площади </w:t>
      </w:r>
      <w:r w:rsidR="00634C77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объема бруска,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измерение </w:t>
      </w:r>
      <w:r w:rsidR="00634C77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диаметра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горошин</w:t>
      </w:r>
      <w:r w:rsidR="00634C77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4C77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диаметра проволоки, измерение толщины нитки</w:t>
      </w:r>
      <w:proofErr w:type="gramStart"/>
      <w:r w:rsidR="00634C77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цены деления прибора.</w:t>
      </w:r>
    </w:p>
    <w:p w:rsidR="00EA7737" w:rsidRPr="002F6B87" w:rsidRDefault="00EA7737" w:rsidP="0003225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проектов</w:t>
      </w:r>
    </w:p>
    <w:p w:rsidR="00EA7737" w:rsidRPr="00032254" w:rsidRDefault="00EA7737" w:rsidP="002F6B8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Раздел II </w:t>
      </w:r>
      <w:r w:rsidR="00D76C3B"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«Движение и силы» (12ч)</w:t>
      </w:r>
    </w:p>
    <w:p w:rsidR="00EA7737" w:rsidRPr="002F6B87" w:rsidRDefault="00D0525F" w:rsidP="0003225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Удивительные приключения пассажира метро. Тише едеш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приедешь!</w:t>
      </w:r>
    </w:p>
    <w:p w:rsidR="00EA7737" w:rsidRPr="002F6B87" w:rsidRDefault="00EA7737" w:rsidP="0003225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Относительность покоя и движения, прямолинейное и криволинейное движение.</w:t>
      </w:r>
    </w:p>
    <w:p w:rsidR="00EA7737" w:rsidRPr="002F6B87" w:rsidRDefault="00EA7737" w:rsidP="0003225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B87">
        <w:rPr>
          <w:rFonts w:ascii="Times New Roman" w:eastAsia="Calibri" w:hAnsi="Times New Roman" w:cs="Times New Roman"/>
          <w:sz w:val="24"/>
          <w:szCs w:val="24"/>
        </w:rPr>
        <w:lastRenderedPageBreak/>
        <w:t>Решение расчетных и графических задач на равномерное движение.</w:t>
      </w:r>
      <w:r w:rsidR="00D76C3B" w:rsidRPr="002F6B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B87">
        <w:rPr>
          <w:rFonts w:ascii="Times New Roman" w:eastAsia="Calibri" w:hAnsi="Times New Roman" w:cs="Times New Roman"/>
          <w:sz w:val="24"/>
          <w:szCs w:val="24"/>
        </w:rPr>
        <w:t>Решение задач на равноускоренное движение.</w:t>
      </w:r>
      <w:r w:rsidR="00D76C3B" w:rsidRPr="002F6B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Трение в природе и технике.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силы трения от состояния и рода трущихся поверхностей, способы уменьшения и увеличения силы трения.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весит тело, когда оно падает? К.Э. Циолковский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силе тяжести, понятие о силе упругости, весе тела и невесомости.</w:t>
      </w:r>
      <w:r w:rsidRPr="002F6B87">
        <w:rPr>
          <w:rFonts w:ascii="Times New Roman" w:eastAsia="Calibri" w:hAnsi="Times New Roman" w:cs="Times New Roman"/>
          <w:sz w:val="24"/>
          <w:szCs w:val="24"/>
        </w:rPr>
        <w:t xml:space="preserve"> Решение расчетных и графических задач</w:t>
      </w:r>
    </w:p>
    <w:p w:rsidR="00D0525F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Невесомость. Выход в открытый космос</w:t>
      </w:r>
      <w:r w:rsidR="00D0525F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какой силой давят ножки стола?</w:t>
      </w:r>
    </w:p>
    <w:p w:rsidR="00EA7737" w:rsidRPr="002F6B87" w:rsidRDefault="00EA7737" w:rsidP="0003225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«Мир движений» по теме «Движение и силы».</w:t>
      </w:r>
    </w:p>
    <w:p w:rsidR="00EA7737" w:rsidRPr="00032254" w:rsidRDefault="00EA7737" w:rsidP="002F6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 Раздел III </w:t>
      </w:r>
      <w:r w:rsidR="00D76C3B"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«Работа и мощность. Энергия» (8ч)</w:t>
      </w:r>
    </w:p>
    <w:p w:rsidR="00EA7737" w:rsidRPr="002F6B87" w:rsidRDefault="00EA7737" w:rsidP="0003225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механизмы.</w:t>
      </w:r>
      <w:r w:rsidR="00FC333D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525F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Загадочный рычаг.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Сильнее самого себя.</w:t>
      </w:r>
      <w:r w:rsidR="00FC333D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примеру Мюнхгаузена. 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 сил на рычаге, применение закона равновесия рычага к блоку.</w:t>
      </w:r>
      <w:r w:rsidRPr="002F6B87">
        <w:rPr>
          <w:rFonts w:ascii="Times New Roman" w:eastAsia="Calibri" w:hAnsi="Times New Roman" w:cs="Times New Roman"/>
          <w:sz w:val="24"/>
          <w:szCs w:val="24"/>
        </w:rPr>
        <w:t xml:space="preserve"> Решение расчетных и графических задач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устраивались чудеса? Механика цветка.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потенциальной энергии в кинетическую энергию и обратно</w:t>
      </w:r>
    </w:p>
    <w:p w:rsidR="00EA7737" w:rsidRPr="002F6B87" w:rsidRDefault="00FC333D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зависит работа от силы и пути? Таинственное исчезновение энергии. Обруч и горка. </w:t>
      </w:r>
      <w:r w:rsidR="00EA7737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Вечный двигатель. ГЭС.</w:t>
      </w:r>
      <w:r w:rsidR="00EA7737" w:rsidRPr="002F6B87">
        <w:rPr>
          <w:rFonts w:ascii="Times New Roman" w:eastAsia="Calibri" w:hAnsi="Times New Roman" w:cs="Times New Roman"/>
          <w:sz w:val="24"/>
          <w:szCs w:val="24"/>
        </w:rPr>
        <w:t xml:space="preserve"> Решение расчетных и графических задач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водяной турбины.</w:t>
      </w:r>
    </w:p>
    <w:p w:rsidR="00EA7737" w:rsidRPr="002F6B87" w:rsidRDefault="00EA7737" w:rsidP="00032254">
      <w:pPr>
        <w:shd w:val="clear" w:color="auto" w:fill="FFFFFF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B87">
        <w:rPr>
          <w:rFonts w:ascii="Times New Roman" w:eastAsia="Calibri" w:hAnsi="Times New Roman" w:cs="Times New Roman"/>
          <w:sz w:val="24"/>
          <w:szCs w:val="24"/>
        </w:rPr>
        <w:t>Условия равновесия тел. Решение задач</w:t>
      </w:r>
      <w:r w:rsidR="002F6B87" w:rsidRPr="002F6B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проектов</w:t>
      </w:r>
    </w:p>
    <w:p w:rsidR="00EA7737" w:rsidRPr="00032254" w:rsidRDefault="00EA7737" w:rsidP="002F6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Раздел IV </w:t>
      </w:r>
      <w:r w:rsidR="002F6B87"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Звуковые явления» (4ч)</w:t>
      </w:r>
    </w:p>
    <w:p w:rsidR="00EA7737" w:rsidRPr="002F6B87" w:rsidRDefault="00EA7737" w:rsidP="0003225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там крадется в полной тишине?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B87">
        <w:rPr>
          <w:rFonts w:ascii="Times New Roman" w:eastAsia="Calibri" w:hAnsi="Times New Roman" w:cs="Times New Roman"/>
          <w:sz w:val="24"/>
          <w:szCs w:val="24"/>
        </w:rPr>
        <w:t>Механические колебания, Волны, Звук. Удивительное эхо. Эффект Доплера</w:t>
      </w:r>
    </w:p>
    <w:p w:rsidR="00EA7737" w:rsidRPr="002F6B87" w:rsidRDefault="00EA7737" w:rsidP="0003225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Calibri" w:hAnsi="Times New Roman" w:cs="Times New Roman"/>
          <w:sz w:val="24"/>
          <w:szCs w:val="24"/>
        </w:rPr>
        <w:t xml:space="preserve"> Решение расчетных  и качественных задач</w:t>
      </w:r>
      <w:r w:rsidR="002F6B87"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proofErr w:type="gramStart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проектов</w:t>
      </w:r>
    </w:p>
    <w:p w:rsidR="00EA7737" w:rsidRPr="00032254" w:rsidRDefault="00EA7737" w:rsidP="002F6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Раздел V</w:t>
      </w:r>
      <w:r w:rsidR="002F6B87"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«Световые явления» (5ч)</w:t>
      </w:r>
    </w:p>
    <w:p w:rsidR="00EA7737" w:rsidRPr="002F6B87" w:rsidRDefault="00EA7737" w:rsidP="0003225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B87">
        <w:rPr>
          <w:rFonts w:ascii="Times New Roman" w:eastAsia="Calibri" w:hAnsi="Times New Roman" w:cs="Times New Roman"/>
          <w:bCs/>
          <w:sz w:val="24"/>
          <w:szCs w:val="24"/>
        </w:rPr>
        <w:t>Оптические явления. Свет.</w:t>
      </w:r>
      <w:r w:rsidRPr="002F6B87">
        <w:rPr>
          <w:rFonts w:ascii="Times New Roman" w:eastAsia="Calibri" w:hAnsi="Times New Roman" w:cs="Times New Roman"/>
          <w:sz w:val="24"/>
          <w:szCs w:val="24"/>
        </w:rPr>
        <w:t xml:space="preserve"> Законы  отражения и преломления света. Оптические  приборы</w:t>
      </w:r>
      <w:r w:rsidR="00FC333D" w:rsidRPr="002F6B87">
        <w:rPr>
          <w:rFonts w:ascii="Times New Roman" w:eastAsia="Calibri" w:hAnsi="Times New Roman" w:cs="Times New Roman"/>
          <w:sz w:val="24"/>
          <w:szCs w:val="24"/>
        </w:rPr>
        <w:t>. Почему бывает радуга? Замечательный глаз. Почему колеса вращаются « не  в ту сторону?» Каков истинный цвет?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Calibri" w:hAnsi="Times New Roman" w:cs="Times New Roman"/>
          <w:sz w:val="24"/>
          <w:szCs w:val="24"/>
        </w:rPr>
        <w:t>Решение расчетных  и качественных задач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 работа:  «Радуга»</w:t>
      </w:r>
    </w:p>
    <w:p w:rsidR="00EA7737" w:rsidRPr="002F6B87" w:rsidRDefault="00EA7737" w:rsidP="0003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работа:   «  Гало»</w:t>
      </w:r>
    </w:p>
    <w:p w:rsidR="00EA7737" w:rsidRPr="002F6B87" w:rsidRDefault="00EA7737" w:rsidP="0003225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работа:  «Живой свет»</w:t>
      </w:r>
    </w:p>
    <w:p w:rsidR="00EA7737" w:rsidRPr="00032254" w:rsidRDefault="00EA7737" w:rsidP="000322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Раздел VI</w:t>
      </w:r>
      <w:r w:rsidR="002F6B87"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03225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Заключительные занятия (1ч)</w:t>
      </w:r>
    </w:p>
    <w:p w:rsidR="00EA7737" w:rsidRPr="002F6B87" w:rsidRDefault="00EA7737" w:rsidP="000322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Интеллектуальная игра по физике</w:t>
      </w:r>
      <w:r w:rsidRPr="002F6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«Что? Где? Когда?»</w:t>
      </w:r>
    </w:p>
    <w:p w:rsidR="002F6B87" w:rsidRDefault="00EA7737" w:rsidP="000322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2254" w:rsidRDefault="00032254" w:rsidP="000322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54" w:rsidRPr="00032254" w:rsidRDefault="00032254" w:rsidP="000322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F6B87" w:rsidRPr="002F6B87" w:rsidRDefault="002F6B87" w:rsidP="002F6B8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A7737" w:rsidRPr="00032254" w:rsidRDefault="002F6B87" w:rsidP="002F6B8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  <w:r w:rsidRPr="00032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4</w:t>
      </w:r>
      <w:r w:rsidR="00EA7737" w:rsidRPr="00032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A7737" w:rsidRPr="00032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EA7737" w:rsidRPr="002F6B87" w:rsidTr="00EA77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A7737" w:rsidRPr="002F6B87" w:rsidTr="00EA77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FC333D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Введение. Методы измерение физических величин. История метра. Международная система единиц. Меры и измерительные приборы. Измерение времени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A7737" w:rsidRPr="002F6B87" w:rsidTr="00EA77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Движение и силы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A7737" w:rsidRPr="002F6B87" w:rsidTr="00EA77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A7737" w:rsidRPr="002F6B87" w:rsidTr="00EA77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Звуковые явления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A7737" w:rsidRPr="002F6B87" w:rsidTr="00EA77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A7737" w:rsidRPr="002F6B87" w:rsidTr="00EA77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Заключительные занятия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37" w:rsidRPr="002F6B87" w:rsidRDefault="00EA7737" w:rsidP="002F6B8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A7737" w:rsidRPr="002F6B87" w:rsidRDefault="00EA7737" w:rsidP="002F6B8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737" w:rsidRPr="002F6B87" w:rsidRDefault="00EA7737" w:rsidP="002F6B8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6663"/>
      </w:tblGrid>
      <w:tr w:rsidR="002F6B87" w:rsidRPr="002F6B87" w:rsidTr="002F6B87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B87" w:rsidRDefault="002F6B87" w:rsidP="002F6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  <w:p w:rsidR="00624034" w:rsidRPr="002F6B87" w:rsidRDefault="00624034" w:rsidP="002F6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(содержание занятия)</w:t>
            </w:r>
          </w:p>
        </w:tc>
      </w:tr>
      <w:tr w:rsidR="002F6B87" w:rsidRPr="002F6B87" w:rsidTr="002F6B87">
        <w:trPr>
          <w:trHeight w:val="62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2F6B87" w:rsidRDefault="0062403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2F6B87" w:rsidRDefault="0062403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4" w:rsidRPr="00624034" w:rsidRDefault="002F6B87" w:rsidP="002F6B8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62403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Введение.</w:t>
            </w:r>
          </w:p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безопасности эксперимента для человека. Обеспечение безопасности эксперимента для  измерительных приборов и оборудования</w:t>
            </w:r>
          </w:p>
        </w:tc>
      </w:tr>
      <w:tr w:rsidR="002F6B87" w:rsidRPr="002F6B87" w:rsidTr="002F6B87">
        <w:trPr>
          <w:trHeight w:val="8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2F6B87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работа: </w:t>
            </w:r>
            <w:r w:rsidR="006240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Измерения размеров тел</w:t>
            </w:r>
            <w:proofErr w:type="gramStart"/>
            <w:r w:rsid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длины спички, указательного пальца, устройство рычажных весов и приемы обращения с ними</w:t>
            </w:r>
            <w:r w:rsid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4" w:rsidRDefault="002F6B87" w:rsidP="002F6B8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Десятичная метрическая система мер.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Вычисление в различных системах мер. СИ-система </w:t>
            </w:r>
            <w:proofErr w:type="gramStart"/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proofErr w:type="gramEnd"/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Pr="0062403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</w:t>
            </w:r>
            <w:r w:rsid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размеров тел</w:t>
            </w:r>
            <w:proofErr w:type="gramStart"/>
            <w:r w:rsid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площади  и объема бруска, измерение диаметра горошины, измерение диаметра проволоки, измерение </w:t>
            </w:r>
            <w:r w:rsid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толщины нитки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624034" w:rsidRP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цены деления прибора.</w:t>
            </w:r>
            <w:r w:rsid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защита проектов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2F6B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Удивительные приключения пассажира метро. Тише едеш</w:t>
            </w:r>
            <w:proofErr w:type="gramStart"/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скорее приедешь!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работа:</w:t>
            </w:r>
            <w:r w:rsidRPr="002F6B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Относительность покоя и движения, прямолинейное и криволинейное движение.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B87">
              <w:rPr>
                <w:rFonts w:ascii="Times New Roman" w:hAnsi="Times New Roman"/>
                <w:sz w:val="24"/>
                <w:szCs w:val="24"/>
              </w:rPr>
              <w:t>Решение расчетных и графических задач на равномерное движение.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B87">
              <w:rPr>
                <w:rFonts w:ascii="Times New Roman" w:hAnsi="Times New Roman"/>
                <w:sz w:val="24"/>
                <w:szCs w:val="24"/>
              </w:rPr>
              <w:t>Решение задач на равноускоренное движение.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hAnsi="Times New Roman"/>
                <w:sz w:val="24"/>
                <w:szCs w:val="24"/>
              </w:rPr>
              <w:t>Решение задач на расчет плотности вещества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работа:</w:t>
            </w:r>
            <w:r w:rsidRPr="002F6B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Зависимость силы трения от состояния и рода трущихся поверхностей, способы уменьшения и увеличения силы трения.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Трение в природе и технике.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hAnsi="Times New Roman"/>
                <w:sz w:val="24"/>
                <w:szCs w:val="24"/>
              </w:rPr>
              <w:t>Решение задач на силы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240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работа:</w:t>
            </w:r>
            <w:r w:rsidRPr="002F6B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силе тяжести, понятие о силе упругости, весе тела и невесомости.</w:t>
            </w:r>
            <w:r w:rsidRPr="002F6B87">
              <w:rPr>
                <w:rFonts w:ascii="Times New Roman" w:hAnsi="Times New Roman"/>
                <w:sz w:val="24"/>
                <w:szCs w:val="24"/>
              </w:rPr>
              <w:t xml:space="preserve"> Решение расчетных и графических задач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Невесомость. Выход в открытый космос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624034" w:rsidRP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игра «Мир движений» по теме «Движение и силы».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4" w:rsidRDefault="002F6B87" w:rsidP="00624034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Простые механизмы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6B87" w:rsidRPr="00624034" w:rsidRDefault="002F6B87" w:rsidP="00624034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Загадочный рычаг. Сильнее самого себя. По примеру Мюнхгаузена. 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240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Pr="002F6B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:  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Равновесие сил на рычаге, применение закона равновесия рычага к блоку.</w:t>
            </w:r>
            <w:r w:rsidRPr="002F6B87">
              <w:rPr>
                <w:rFonts w:ascii="Times New Roman" w:hAnsi="Times New Roman"/>
                <w:sz w:val="24"/>
                <w:szCs w:val="24"/>
              </w:rPr>
              <w:t xml:space="preserve"> Решение расчетных и графических задач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устраивались чудеса? Механика цветка.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Pr="002F6B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:  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Переход потенциальной энергии в кинетическую энергию и обратно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2F6B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зависит работа от силы и пути? Таинственное исчезновение энергии. Обруч и горка. 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Вечный двигатель. ГЭС.</w:t>
            </w:r>
            <w:r w:rsidRPr="002F6B87">
              <w:rPr>
                <w:rFonts w:ascii="Times New Roman" w:hAnsi="Times New Roman"/>
                <w:sz w:val="24"/>
                <w:szCs w:val="24"/>
              </w:rPr>
              <w:t xml:space="preserve"> Решение расчетных и графических задач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работа:</w:t>
            </w:r>
            <w:r w:rsidRPr="002F6B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Действие водяной турбины.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защита проектов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Кто-то там крадется в полной тишине?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B87">
              <w:rPr>
                <w:rFonts w:ascii="Times New Roman" w:hAnsi="Times New Roman"/>
                <w:sz w:val="24"/>
                <w:szCs w:val="24"/>
              </w:rPr>
              <w:t>Механические колебания, Волны, Звук. Удивительное эхо. Эффект Доплера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hAnsi="Times New Roman"/>
                <w:sz w:val="24"/>
                <w:szCs w:val="24"/>
              </w:rPr>
              <w:t>Решение расчетных  и качественных задач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624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защита проектов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B87">
              <w:rPr>
                <w:rFonts w:ascii="Times New Roman" w:hAnsi="Times New Roman"/>
                <w:bCs/>
                <w:sz w:val="24"/>
                <w:szCs w:val="24"/>
              </w:rPr>
              <w:t>Оптические явления. Свет.</w:t>
            </w:r>
            <w:r w:rsidRPr="002F6B87">
              <w:rPr>
                <w:rFonts w:ascii="Times New Roman" w:hAnsi="Times New Roman"/>
                <w:sz w:val="24"/>
                <w:szCs w:val="24"/>
              </w:rPr>
              <w:t xml:space="preserve"> Законы  отражения и преломления света. Оптические  приборы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B87">
              <w:rPr>
                <w:rFonts w:ascii="Times New Roman" w:hAnsi="Times New Roman"/>
                <w:sz w:val="24"/>
                <w:szCs w:val="24"/>
              </w:rPr>
              <w:t>Почему бывает радуга? Замечательный глаз</w:t>
            </w:r>
            <w:proofErr w:type="gramStart"/>
            <w:r w:rsidRPr="002F6B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F6B87">
              <w:rPr>
                <w:rFonts w:ascii="Times New Roman" w:hAnsi="Times New Roman"/>
                <w:sz w:val="24"/>
                <w:szCs w:val="24"/>
              </w:rPr>
              <w:t xml:space="preserve"> Почему колеса вращаются « не  в ту сторону?» Каков истинный цвет?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2F6B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 работа:  «Радуга»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2F6B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работа:   «  Гало»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F6B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работа:  «Живой свет»</w:t>
            </w:r>
          </w:p>
        </w:tc>
      </w:tr>
      <w:tr w:rsidR="002F6B87" w:rsidRPr="002F6B87" w:rsidTr="002F6B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2F6B87" w:rsidRDefault="00032254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2F6B87" w:rsidRDefault="002F6B87" w:rsidP="002F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87" w:rsidRPr="00624034" w:rsidRDefault="002F6B87" w:rsidP="006240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F6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Интеллектуальная игра по физике «Что? Где? Когда?»</w:t>
            </w:r>
          </w:p>
        </w:tc>
      </w:tr>
    </w:tbl>
    <w:p w:rsidR="00EA7737" w:rsidRPr="002F6B87" w:rsidRDefault="00EA7737" w:rsidP="002F6B8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737" w:rsidRPr="002F6B87" w:rsidRDefault="00EA7737" w:rsidP="002F6B8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737" w:rsidRPr="002F6B87" w:rsidRDefault="00EA7737" w:rsidP="002F6B8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737" w:rsidRPr="002F6B87" w:rsidRDefault="00EA7737" w:rsidP="002F6B8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737" w:rsidRPr="002F6B87" w:rsidRDefault="00EA7737" w:rsidP="002F6B8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737" w:rsidRPr="002F6B87" w:rsidRDefault="00EA7737" w:rsidP="002F6B87">
      <w:pPr>
        <w:tabs>
          <w:tab w:val="left" w:pos="5400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737" w:rsidRPr="002F6B87" w:rsidRDefault="00EA7737" w:rsidP="002F6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727" w:rsidRPr="002F6B87" w:rsidRDefault="00C95727" w:rsidP="002F6B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5727" w:rsidRPr="002F6B87" w:rsidSect="002F6B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62D"/>
    <w:multiLevelType w:val="hybridMultilevel"/>
    <w:tmpl w:val="8184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D2BE6"/>
    <w:multiLevelType w:val="multilevel"/>
    <w:tmpl w:val="9624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959E5"/>
    <w:multiLevelType w:val="multilevel"/>
    <w:tmpl w:val="C13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14189"/>
    <w:multiLevelType w:val="multilevel"/>
    <w:tmpl w:val="BFBE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50964"/>
    <w:multiLevelType w:val="multilevel"/>
    <w:tmpl w:val="F44E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A72DC"/>
    <w:multiLevelType w:val="multilevel"/>
    <w:tmpl w:val="870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F22A6"/>
    <w:multiLevelType w:val="multilevel"/>
    <w:tmpl w:val="57BE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83E9F"/>
    <w:multiLevelType w:val="multilevel"/>
    <w:tmpl w:val="397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7248C"/>
    <w:multiLevelType w:val="multilevel"/>
    <w:tmpl w:val="D5EE822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>
    <w:nsid w:val="61D97CFC"/>
    <w:multiLevelType w:val="multilevel"/>
    <w:tmpl w:val="318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E1910"/>
    <w:multiLevelType w:val="multilevel"/>
    <w:tmpl w:val="264C744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6FDC2043"/>
    <w:multiLevelType w:val="hybridMultilevel"/>
    <w:tmpl w:val="67FE0AB4"/>
    <w:lvl w:ilvl="0" w:tplc="1CCC12FA">
      <w:start w:val="3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7B23FD5"/>
    <w:multiLevelType w:val="multilevel"/>
    <w:tmpl w:val="38E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E7BB2"/>
    <w:multiLevelType w:val="multilevel"/>
    <w:tmpl w:val="57BE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3"/>
  </w:num>
  <w:num w:numId="5">
    <w:abstractNumId w:val="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37"/>
    <w:rsid w:val="00032254"/>
    <w:rsid w:val="00054F31"/>
    <w:rsid w:val="000A103F"/>
    <w:rsid w:val="001653C3"/>
    <w:rsid w:val="0018402B"/>
    <w:rsid w:val="002F6B87"/>
    <w:rsid w:val="00624034"/>
    <w:rsid w:val="00634C77"/>
    <w:rsid w:val="00C256CA"/>
    <w:rsid w:val="00C95727"/>
    <w:rsid w:val="00D0525F"/>
    <w:rsid w:val="00D76C3B"/>
    <w:rsid w:val="00EA7737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7262-13C6-4854-8D64-124D1F02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3</cp:revision>
  <dcterms:created xsi:type="dcterms:W3CDTF">2017-01-10T10:02:00Z</dcterms:created>
  <dcterms:modified xsi:type="dcterms:W3CDTF">2018-10-10T20:24:00Z</dcterms:modified>
</cp:coreProperties>
</file>