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BC" w:rsidRDefault="003A76BC" w:rsidP="003A76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A76BC" w:rsidRDefault="003A76BC" w:rsidP="003A76B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Аксайского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3A76BC" w:rsidRDefault="003A76BC" w:rsidP="003A76B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Старочеркасская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:rsidR="003A76BC" w:rsidRDefault="003A76BC" w:rsidP="003A76BC">
      <w:pPr>
        <w:jc w:val="right"/>
        <w:rPr>
          <w:sz w:val="24"/>
          <w:szCs w:val="24"/>
        </w:rPr>
      </w:pPr>
    </w:p>
    <w:p w:rsidR="003A76BC" w:rsidRDefault="003A76BC" w:rsidP="003A76BC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3A76BC" w:rsidRDefault="003A76BC" w:rsidP="003A7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proofErr w:type="spellStart"/>
      <w:r>
        <w:rPr>
          <w:sz w:val="24"/>
          <w:szCs w:val="24"/>
        </w:rPr>
        <w:t>Старочеркасской</w:t>
      </w:r>
      <w:proofErr w:type="spellEnd"/>
      <w:r>
        <w:rPr>
          <w:sz w:val="24"/>
          <w:szCs w:val="24"/>
        </w:rPr>
        <w:t xml:space="preserve"> СОШ </w:t>
      </w:r>
    </w:p>
    <w:p w:rsidR="003A76BC" w:rsidRDefault="003A76BC" w:rsidP="003A76B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от  «1»  сентября 2017г. № 196</w:t>
      </w:r>
    </w:p>
    <w:p w:rsidR="003A76BC" w:rsidRDefault="003A76BC" w:rsidP="003A76B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 Н.Н.Кривошапкина</w:t>
      </w:r>
    </w:p>
    <w:p w:rsidR="003A76BC" w:rsidRDefault="003A76BC" w:rsidP="003A76B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3A76BC" w:rsidRDefault="003A76BC" w:rsidP="003A76BC">
      <w:pPr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 РУССКОМУ ЯЗЫКУ</w:t>
      </w:r>
    </w:p>
    <w:p w:rsidR="003A76BC" w:rsidRPr="008F6E86" w:rsidRDefault="003A76BC" w:rsidP="003A76B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начальное общее образование  </w:t>
      </w:r>
      <w:r w:rsidRPr="008F6E86">
        <w:rPr>
          <w:sz w:val="24"/>
          <w:szCs w:val="24"/>
          <w:u w:val="single"/>
        </w:rPr>
        <w:t>1класс</w:t>
      </w:r>
    </w:p>
    <w:p w:rsidR="003A76BC" w:rsidRDefault="003A76BC" w:rsidP="003A76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Pr="00C528A8">
        <w:rPr>
          <w:sz w:val="24"/>
          <w:szCs w:val="24"/>
        </w:rPr>
        <w:t>Курганова Светлана Николаевна</w:t>
      </w:r>
    </w:p>
    <w:p w:rsidR="003A76BC" w:rsidRDefault="003A76BC" w:rsidP="003A76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основе авторской  программы  Т.Г. </w:t>
      </w:r>
      <w:proofErr w:type="spellStart"/>
      <w:r>
        <w:rPr>
          <w:sz w:val="24"/>
          <w:szCs w:val="24"/>
        </w:rPr>
        <w:t>Рамзаевой</w:t>
      </w:r>
      <w:proofErr w:type="spellEnd"/>
      <w:r>
        <w:rPr>
          <w:sz w:val="24"/>
          <w:szCs w:val="24"/>
        </w:rPr>
        <w:t xml:space="preserve"> «Русский язык»</w:t>
      </w:r>
    </w:p>
    <w:p w:rsidR="003A76BC" w:rsidRDefault="003A76BC" w:rsidP="003A76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1-4 классы. «Рабочая программа для образовательных учреждений».- Москва: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– Граф, 2014</w:t>
      </w:r>
    </w:p>
    <w:p w:rsidR="003A76BC" w:rsidRDefault="003A76BC" w:rsidP="003A76BC"/>
    <w:p w:rsidR="003A76BC" w:rsidRDefault="003A76BC" w:rsidP="003A76BC"/>
    <w:p w:rsidR="00814834" w:rsidRDefault="00814834"/>
    <w:p w:rsidR="003A76BC" w:rsidRPr="002B34E1" w:rsidRDefault="003A76BC" w:rsidP="003A76BC">
      <w:pPr>
        <w:pStyle w:val="a3"/>
        <w:jc w:val="center"/>
      </w:pPr>
      <w:r w:rsidRPr="002B34E1">
        <w:rPr>
          <w:b/>
          <w:bCs/>
        </w:rPr>
        <w:lastRenderedPageBreak/>
        <w:t>ОПИСАНИЕ МЕСТА УЧЕБНОГО ПРЕДМЕТА В УЧЕБНОМ ПЛАНЕ</w:t>
      </w:r>
    </w:p>
    <w:p w:rsidR="003A76BC" w:rsidRPr="00AF6394" w:rsidRDefault="003A76BC" w:rsidP="003A76BC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AF6394">
        <w:rPr>
          <w:rFonts w:ascii="Times New Roman" w:hAnsi="Times New Roman"/>
          <w:sz w:val="24"/>
          <w:szCs w:val="24"/>
          <w:lang w:val="ru-RU"/>
        </w:rPr>
        <w:t>В соответствии с  учебным планом и пр</w:t>
      </w:r>
      <w:r>
        <w:rPr>
          <w:rFonts w:ascii="Times New Roman" w:hAnsi="Times New Roman"/>
          <w:sz w:val="24"/>
          <w:szCs w:val="24"/>
          <w:lang w:val="ru-RU"/>
        </w:rPr>
        <w:t>ограммой по русскому языку</w:t>
      </w:r>
      <w:r w:rsidRPr="00AF639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урокам русского языка</w:t>
      </w:r>
      <w:r w:rsidRPr="00AF6394">
        <w:rPr>
          <w:rFonts w:ascii="Times New Roman" w:hAnsi="Times New Roman"/>
          <w:i/>
          <w:sz w:val="24"/>
          <w:szCs w:val="24"/>
          <w:lang w:val="ru-RU"/>
        </w:rPr>
        <w:t xml:space="preserve"> отводится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Pr="00AF6394">
        <w:rPr>
          <w:rFonts w:ascii="Times New Roman" w:hAnsi="Times New Roman"/>
          <w:b/>
          <w:i/>
          <w:sz w:val="24"/>
          <w:szCs w:val="24"/>
          <w:lang w:val="ru-RU"/>
        </w:rPr>
        <w:t xml:space="preserve">0 часов </w:t>
      </w:r>
      <w:r w:rsidRPr="00AF6394">
        <w:rPr>
          <w:rFonts w:ascii="Times New Roman" w:hAnsi="Times New Roman"/>
          <w:sz w:val="24"/>
          <w:szCs w:val="24"/>
          <w:lang w:val="ru-RU"/>
        </w:rPr>
        <w:t xml:space="preserve">(10 учебных недель по </w:t>
      </w:r>
      <w:r>
        <w:rPr>
          <w:rFonts w:ascii="Times New Roman" w:hAnsi="Times New Roman"/>
          <w:sz w:val="24"/>
          <w:szCs w:val="24"/>
          <w:lang w:val="ru-RU"/>
        </w:rPr>
        <w:t>5уроков</w:t>
      </w:r>
      <w:r w:rsidRPr="00AF6394">
        <w:rPr>
          <w:rFonts w:ascii="Times New Roman" w:hAnsi="Times New Roman"/>
          <w:sz w:val="24"/>
          <w:szCs w:val="24"/>
          <w:lang w:val="ru-RU"/>
        </w:rPr>
        <w:t>)</w:t>
      </w:r>
    </w:p>
    <w:p w:rsidR="003A76BC" w:rsidRPr="00AF6394" w:rsidRDefault="003A76BC" w:rsidP="003A76B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76BC" w:rsidRPr="00AF6394" w:rsidRDefault="003A76BC" w:rsidP="003A76BC">
      <w:pPr>
        <w:pStyle w:val="a4"/>
        <w:jc w:val="both"/>
        <w:rPr>
          <w:rStyle w:val="a6"/>
          <w:rFonts w:ascii="Times New Roman" w:eastAsia="Calibri" w:hAnsi="Times New Roman"/>
          <w:b w:val="0"/>
          <w:i/>
          <w:sz w:val="24"/>
          <w:szCs w:val="24"/>
          <w:lang w:val="ru-RU"/>
        </w:rPr>
      </w:pPr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В соответствии с календарным учебным графиком школы на 2017-2018 учебный год</w:t>
      </w:r>
      <w:proofErr w:type="gramStart"/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 ,</w:t>
      </w:r>
      <w:proofErr w:type="gramEnd"/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рабочая программа  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русского языка </w:t>
      </w:r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рассчитана на </w:t>
      </w:r>
      <w:r>
        <w:rPr>
          <w:rStyle w:val="a6"/>
          <w:rFonts w:ascii="Times New Roman" w:eastAsia="Calibri" w:hAnsi="Times New Roman"/>
          <w:i/>
          <w:sz w:val="24"/>
          <w:szCs w:val="24"/>
          <w:lang w:val="ru-RU"/>
        </w:rPr>
        <w:t>5</w:t>
      </w:r>
      <w:r w:rsidRPr="00AF6394">
        <w:rPr>
          <w:rStyle w:val="a6"/>
          <w:rFonts w:ascii="Times New Roman" w:eastAsia="Calibri" w:hAnsi="Times New Roman"/>
          <w:i/>
          <w:sz w:val="24"/>
          <w:szCs w:val="24"/>
          <w:lang w:val="ru-RU"/>
        </w:rPr>
        <w:t>0 часов (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10 учебных недель по 5уроков</w:t>
      </w:r>
      <w:r w:rsidRPr="00AF6394">
        <w:rPr>
          <w:rFonts w:ascii="Times New Roman" w:hAnsi="Times New Roman"/>
          <w:b/>
          <w:i/>
          <w:sz w:val="24"/>
          <w:szCs w:val="24"/>
          <w:lang w:val="ru-RU"/>
        </w:rPr>
        <w:t>)</w:t>
      </w:r>
    </w:p>
    <w:p w:rsidR="00E375FB" w:rsidRDefault="00E375FB" w:rsidP="00E375FB">
      <w:pPr>
        <w:pStyle w:val="a3"/>
        <w:jc w:val="center"/>
        <w:rPr>
          <w:b/>
          <w:bCs/>
          <w:sz w:val="28"/>
          <w:szCs w:val="28"/>
        </w:rPr>
      </w:pPr>
    </w:p>
    <w:p w:rsidR="003A76BC" w:rsidRPr="00E375FB" w:rsidRDefault="003A76BC" w:rsidP="00E375FB">
      <w:pPr>
        <w:pStyle w:val="a3"/>
        <w:jc w:val="center"/>
        <w:rPr>
          <w:b/>
          <w:bCs/>
          <w:sz w:val="28"/>
          <w:szCs w:val="28"/>
        </w:rPr>
      </w:pPr>
      <w:r w:rsidRPr="00033071">
        <w:rPr>
          <w:b/>
          <w:bCs/>
          <w:sz w:val="28"/>
          <w:szCs w:val="28"/>
        </w:rPr>
        <w:t>Планируемые</w:t>
      </w:r>
      <w:r w:rsidR="00E375FB">
        <w:rPr>
          <w:b/>
          <w:bCs/>
          <w:sz w:val="28"/>
          <w:szCs w:val="28"/>
        </w:rPr>
        <w:t xml:space="preserve"> предметные</w:t>
      </w:r>
      <w:r w:rsidRPr="00033071">
        <w:rPr>
          <w:b/>
          <w:bCs/>
          <w:sz w:val="28"/>
          <w:szCs w:val="28"/>
        </w:rPr>
        <w:t xml:space="preserve"> результаты</w:t>
      </w:r>
      <w:proofErr w:type="gramStart"/>
      <w:r w:rsidRPr="00033071">
        <w:rPr>
          <w:b/>
          <w:bCs/>
          <w:sz w:val="28"/>
          <w:szCs w:val="28"/>
        </w:rPr>
        <w:t xml:space="preserve"> </w:t>
      </w:r>
      <w:r w:rsidR="00E375FB">
        <w:rPr>
          <w:b/>
          <w:bCs/>
          <w:sz w:val="28"/>
          <w:szCs w:val="28"/>
        </w:rPr>
        <w:t>:</w:t>
      </w:r>
      <w:proofErr w:type="gramEnd"/>
    </w:p>
    <w:p w:rsidR="003A76BC" w:rsidRPr="004E26DE" w:rsidRDefault="003A76BC" w:rsidP="003A76BC">
      <w:pPr>
        <w:pStyle w:val="a3"/>
      </w:pPr>
      <w:r w:rsidRPr="004E26DE">
        <w:rPr>
          <w:b/>
          <w:bCs/>
        </w:rPr>
        <w:t>Обучающиеся должны знать:</w:t>
      </w:r>
    </w:p>
    <w:p w:rsidR="003A76BC" w:rsidRPr="004E26DE" w:rsidRDefault="003A76BC" w:rsidP="003A76BC">
      <w:pPr>
        <w:pStyle w:val="a3"/>
      </w:pPr>
      <w:r w:rsidRPr="004E26DE">
        <w:t>Все звуки и буквы русского языка, осознавать их основные различия (звуки слышим и произносим, буквы видим и пишем).</w:t>
      </w:r>
    </w:p>
    <w:p w:rsidR="003A76BC" w:rsidRPr="004E26DE" w:rsidRDefault="003A76BC" w:rsidP="003A76BC">
      <w:pPr>
        <w:pStyle w:val="a3"/>
      </w:pPr>
      <w:r w:rsidRPr="004E26DE">
        <w:rPr>
          <w:b/>
          <w:bCs/>
        </w:rPr>
        <w:t>должны уметь: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пользоваться простейшими формулами речевого этикета при встрече, прощании, обращении друг к другу и взрослым;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выслушивать собеседника, проявляя к нему внимание и уважение, поддерживать разговор репликами и вопросами;</w:t>
      </w:r>
    </w:p>
    <w:p w:rsidR="003A76BC" w:rsidRDefault="003A76BC" w:rsidP="003A76BC">
      <w:pPr>
        <w:pStyle w:val="a3"/>
        <w:numPr>
          <w:ilvl w:val="0"/>
          <w:numId w:val="3"/>
        </w:numPr>
      </w:pPr>
      <w:r>
        <w:t>проводить звуковой анализ слов;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 xml:space="preserve"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</w:t>
      </w:r>
      <w:proofErr w:type="spellStart"/>
      <w:r w:rsidRPr="004E26DE">
        <w:t>ю</w:t>
      </w:r>
      <w:proofErr w:type="spellEnd"/>
      <w:r w:rsidRPr="004E26DE">
        <w:t>, я) и мягкого знака, определять ударный слог в слове;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употреблять большую букву в начале и точку в конце предложения;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писать под диктовку слова, предложения, тексты, включающие 15-17 слов;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самостоятельно составлять и записывать текст из 3 - 5 предложений, разных по цели высказывания, на определённую тему;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виды предложений по цели высказывания (без термино</w:t>
      </w:r>
      <w:r w:rsidRPr="004E26DE">
        <w:softHyphen/>
        <w:t>логии) и эмоциональной окраске, предложения восклица</w:t>
      </w:r>
      <w:r w:rsidRPr="004E26DE">
        <w:softHyphen/>
        <w:t>тельные и невосклицательные по интонации;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слова, называющие предмет, действие предмета и признак предмета;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 xml:space="preserve">соотношение количества звуков и букв в таких словах, как </w:t>
      </w:r>
      <w:r w:rsidRPr="004E26DE">
        <w:rPr>
          <w:b/>
          <w:bCs/>
        </w:rPr>
        <w:t>мел, мель, яма, ель;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использования прописной буквы в именах собственных;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lastRenderedPageBreak/>
        <w:t xml:space="preserve">написания слов с сочетаниями </w:t>
      </w:r>
      <w:proofErr w:type="spellStart"/>
      <w:r w:rsidRPr="004E26DE">
        <w:rPr>
          <w:b/>
          <w:bCs/>
        </w:rPr>
        <w:t>жи</w:t>
      </w:r>
      <w:proofErr w:type="spellEnd"/>
      <w:r w:rsidRPr="004E26DE">
        <w:rPr>
          <w:b/>
          <w:bCs/>
        </w:rPr>
        <w:t xml:space="preserve"> — </w:t>
      </w:r>
      <w:proofErr w:type="spellStart"/>
      <w:r w:rsidRPr="004E26DE">
        <w:rPr>
          <w:b/>
          <w:bCs/>
        </w:rPr>
        <w:t>ши</w:t>
      </w:r>
      <w:proofErr w:type="spellEnd"/>
      <w:r w:rsidRPr="004E26DE">
        <w:rPr>
          <w:b/>
          <w:bCs/>
        </w:rPr>
        <w:t xml:space="preserve">, </w:t>
      </w:r>
      <w:proofErr w:type="spellStart"/>
      <w:proofErr w:type="gramStart"/>
      <w:r w:rsidRPr="004E26DE">
        <w:rPr>
          <w:b/>
          <w:bCs/>
        </w:rPr>
        <w:t>ча</w:t>
      </w:r>
      <w:proofErr w:type="spellEnd"/>
      <w:r w:rsidRPr="004E26DE">
        <w:rPr>
          <w:b/>
          <w:bCs/>
        </w:rPr>
        <w:t xml:space="preserve"> — </w:t>
      </w:r>
      <w:proofErr w:type="spellStart"/>
      <w:r w:rsidRPr="004E26DE">
        <w:rPr>
          <w:b/>
          <w:bCs/>
        </w:rPr>
        <w:t>ща</w:t>
      </w:r>
      <w:proofErr w:type="spellEnd"/>
      <w:proofErr w:type="gramEnd"/>
      <w:r w:rsidRPr="004E26DE">
        <w:rPr>
          <w:b/>
          <w:bCs/>
        </w:rPr>
        <w:t xml:space="preserve">, чу — </w:t>
      </w:r>
      <w:proofErr w:type="spellStart"/>
      <w:r w:rsidRPr="004E26DE">
        <w:rPr>
          <w:b/>
          <w:bCs/>
        </w:rPr>
        <w:t>щу</w:t>
      </w:r>
      <w:proofErr w:type="spellEnd"/>
      <w:r w:rsidRPr="004E26DE">
        <w:rPr>
          <w:b/>
          <w:bCs/>
        </w:rPr>
        <w:t>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>обозначения в словах мягкости согласных звуков на письме;</w:t>
      </w:r>
    </w:p>
    <w:p w:rsidR="003A76BC" w:rsidRPr="004E26DE" w:rsidRDefault="003A76BC" w:rsidP="003A76BC">
      <w:pPr>
        <w:pStyle w:val="a3"/>
        <w:numPr>
          <w:ilvl w:val="0"/>
          <w:numId w:val="3"/>
        </w:numPr>
      </w:pPr>
      <w:r w:rsidRPr="004E26DE">
        <w:t xml:space="preserve">правильного написания слов типа </w:t>
      </w:r>
      <w:r w:rsidRPr="004E26DE">
        <w:rPr>
          <w:b/>
          <w:bCs/>
        </w:rPr>
        <w:t>пень, яма;</w:t>
      </w:r>
    </w:p>
    <w:p w:rsidR="003A76BC" w:rsidRDefault="003A76BC" w:rsidP="003A76BC">
      <w:pPr>
        <w:pStyle w:val="a3"/>
        <w:numPr>
          <w:ilvl w:val="0"/>
          <w:numId w:val="3"/>
        </w:numPr>
      </w:pPr>
      <w:r>
        <w:t>правописания слов с непроверяемыми орфограммами</w:t>
      </w:r>
    </w:p>
    <w:p w:rsidR="003A76BC" w:rsidRPr="001247CD" w:rsidRDefault="003A76BC" w:rsidP="00E375FB">
      <w:pPr>
        <w:pStyle w:val="a3"/>
        <w:shd w:val="clear" w:color="auto" w:fill="FFFFFF"/>
        <w:ind w:left="720"/>
        <w:rPr>
          <w:rFonts w:ascii="Open Sans" w:hAnsi="Open Sans"/>
          <w:color w:val="000000"/>
        </w:rPr>
      </w:pPr>
    </w:p>
    <w:p w:rsidR="003A76BC" w:rsidRDefault="003A76BC" w:rsidP="00E375FB">
      <w:pPr>
        <w:pStyle w:val="a3"/>
        <w:ind w:left="720"/>
      </w:pPr>
      <w:r>
        <w:rPr>
          <w:i/>
          <w:iCs/>
        </w:rPr>
        <w:t>.</w:t>
      </w:r>
    </w:p>
    <w:p w:rsidR="003A76BC" w:rsidRPr="002B34E1" w:rsidRDefault="003A76BC" w:rsidP="00E375FB">
      <w:pPr>
        <w:pStyle w:val="a3"/>
        <w:jc w:val="center"/>
      </w:pPr>
      <w:r w:rsidRPr="002B34E1">
        <w:rPr>
          <w:b/>
          <w:bCs/>
        </w:rPr>
        <w:t>СОДЕРЖАНИЕ УЧЕБНОГО ПРЕДМЕТА</w:t>
      </w:r>
    </w:p>
    <w:p w:rsidR="003A76BC" w:rsidRPr="002B34E1" w:rsidRDefault="003A76BC" w:rsidP="003A76BC">
      <w:pPr>
        <w:pStyle w:val="a3"/>
      </w:pPr>
      <w:r w:rsidRPr="002B34E1">
        <w:t xml:space="preserve">В </w:t>
      </w:r>
      <w:r w:rsidRPr="002B34E1">
        <w:rPr>
          <w:b/>
          <w:bCs/>
        </w:rPr>
        <w:t xml:space="preserve">1 классе </w:t>
      </w:r>
      <w:r w:rsidRPr="002B34E1">
        <w:t>после завершения «Азбуки» начинается работа по учебнику «Русский язык»</w:t>
      </w:r>
      <w:proofErr w:type="gramStart"/>
      <w:r w:rsidRPr="002B34E1">
        <w:t>.О</w:t>
      </w:r>
      <w:proofErr w:type="gramEnd"/>
      <w:r w:rsidRPr="002B34E1">
        <w:t xml:space="preserve">бучение русскому языку в 1 классе представляет собой первоначальный этап системы обучения родному языку и носит </w:t>
      </w:r>
      <w:r w:rsidRPr="002B34E1">
        <w:rPr>
          <w:b/>
          <w:bCs/>
        </w:rPr>
        <w:t xml:space="preserve">пропедевтический </w:t>
      </w:r>
      <w:r w:rsidRPr="002B34E1">
        <w:t>характер. Важными в начальном курсе языка является разделы «</w:t>
      </w:r>
      <w:r w:rsidRPr="002B34E1">
        <w:rPr>
          <w:b/>
          <w:bCs/>
        </w:rPr>
        <w:t>Звуки и буквы</w:t>
      </w:r>
      <w:r w:rsidRPr="002B34E1">
        <w:t>» «</w:t>
      </w:r>
      <w:r w:rsidRPr="002B34E1">
        <w:rPr>
          <w:b/>
          <w:bCs/>
        </w:rPr>
        <w:t>Слово. Предложение. Текст</w:t>
      </w:r>
      <w:r w:rsidRPr="002B34E1">
        <w:t>».</w:t>
      </w:r>
    </w:p>
    <w:p w:rsidR="003A76BC" w:rsidRPr="002B34E1" w:rsidRDefault="003A76BC" w:rsidP="003A76BC">
      <w:pPr>
        <w:pStyle w:val="a3"/>
      </w:pPr>
      <w:r w:rsidRPr="002B34E1">
        <w:t>«</w:t>
      </w:r>
      <w:r w:rsidRPr="002B34E1">
        <w:rPr>
          <w:b/>
          <w:bCs/>
        </w:rPr>
        <w:t>Звуки и буквы</w:t>
      </w:r>
      <w:r w:rsidRPr="002B34E1">
        <w:t>» Основные знания по этому разделу учащиеся приобретают в период обучения грамоте. Они получают сведения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2B34E1">
        <w:rPr>
          <w:b/>
          <w:bCs/>
        </w:rPr>
        <w:t>Звуки и буквы</w:t>
      </w:r>
      <w:r w:rsidRPr="002B34E1">
        <w:t>» направлена также и на совершенствование культуры речи, верное произношение слов, развитие дикции.</w:t>
      </w:r>
    </w:p>
    <w:p w:rsidR="003A76BC" w:rsidRPr="002B34E1" w:rsidRDefault="003A76BC" w:rsidP="003A76BC">
      <w:pPr>
        <w:pStyle w:val="a3"/>
      </w:pPr>
      <w:r w:rsidRPr="002B34E1">
        <w:t xml:space="preserve">Особое место отводится в программе работе </w:t>
      </w:r>
      <w:r w:rsidRPr="002B34E1">
        <w:rPr>
          <w:b/>
          <w:bCs/>
        </w:rPr>
        <w:t>над словом</w:t>
      </w:r>
      <w:r w:rsidRPr="002B34E1">
        <w:t xml:space="preserve">. Слово рассматривается в лексическом и грамматическом плане. В начальных классах изучаются части речи: </w:t>
      </w:r>
      <w:r w:rsidRPr="002B34E1">
        <w:rPr>
          <w:b/>
          <w:bCs/>
        </w:rPr>
        <w:t>имя существительное, имя прилагательное, глагол.</w:t>
      </w:r>
      <w:r w:rsidRPr="002B34E1">
        <w:t xml:space="preserve"> Подготовка к изучению частей речи начинается с 1 класса. Дети учатся различать слова-предметы, признаки, действия по вопросам. Вводится и понятие </w:t>
      </w:r>
      <w:r w:rsidRPr="002B34E1">
        <w:rPr>
          <w:b/>
          <w:bCs/>
        </w:rPr>
        <w:t>предлог</w:t>
      </w:r>
      <w:r w:rsidRPr="002B34E1">
        <w:t xml:space="preserve">. Преемственность и перспективные связи реализованы в разделе </w:t>
      </w:r>
      <w:r w:rsidRPr="002B34E1">
        <w:rPr>
          <w:b/>
          <w:bCs/>
        </w:rPr>
        <w:t>«Предложение»</w:t>
      </w:r>
      <w:r w:rsidRPr="002B34E1">
        <w:t xml:space="preserve">. Начинается изучение предложения в 1 классе с наблюдений за употреблением предложений в речи. Первоначальное представление о предложении как единице речи формируется у обучающихся в процессе создания собственных высказываний, т. е. в условиях функционирования предложения в тексте. Вводится понятие о </w:t>
      </w:r>
      <w:r w:rsidRPr="002B34E1">
        <w:rPr>
          <w:b/>
          <w:bCs/>
        </w:rPr>
        <w:t>видах предложений</w:t>
      </w:r>
      <w:r w:rsidRPr="002B34E1">
        <w:t xml:space="preserve"> (повествовательных, вопросительных, побудительных), о членах предложения, о связи слов в предложении.</w:t>
      </w:r>
    </w:p>
    <w:p w:rsidR="003A76BC" w:rsidRPr="002B34E1" w:rsidRDefault="003A76BC" w:rsidP="003A76BC">
      <w:pPr>
        <w:pStyle w:val="a3"/>
      </w:pPr>
      <w:r w:rsidRPr="002B34E1"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2B34E1">
        <w:rPr>
          <w:b/>
          <w:bCs/>
        </w:rPr>
        <w:t>подлежащее, сказуемое</w:t>
      </w:r>
      <w:r w:rsidRPr="002B34E1">
        <w:t xml:space="preserve">), начинается работа по установлению </w:t>
      </w:r>
      <w:r w:rsidRPr="002B34E1">
        <w:rPr>
          <w:b/>
          <w:bCs/>
        </w:rPr>
        <w:t>связи слов в предложении</w:t>
      </w:r>
      <w:r w:rsidRPr="002B34E1">
        <w:t>.</w:t>
      </w:r>
    </w:p>
    <w:p w:rsidR="003A76BC" w:rsidRPr="002B34E1" w:rsidRDefault="003A76BC" w:rsidP="003A76BC">
      <w:pPr>
        <w:pStyle w:val="a3"/>
      </w:pPr>
      <w:r w:rsidRPr="002B34E1">
        <w:lastRenderedPageBreak/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:rsidR="003A76BC" w:rsidRPr="002B34E1" w:rsidRDefault="003A76BC" w:rsidP="003A76BC">
      <w:pPr>
        <w:pStyle w:val="a3"/>
      </w:pPr>
      <w:r w:rsidRPr="002B34E1"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:rsidR="003A76BC" w:rsidRPr="002B34E1" w:rsidRDefault="003A76BC" w:rsidP="003A76BC">
      <w:pPr>
        <w:pStyle w:val="a3"/>
      </w:pPr>
      <w:r w:rsidRPr="002B34E1">
        <w:t xml:space="preserve"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</w:t>
      </w:r>
      <w:proofErr w:type="gramStart"/>
      <w:r w:rsidRPr="002B34E1">
        <w:t>с</w:t>
      </w:r>
      <w:proofErr w:type="gramEnd"/>
    </w:p>
    <w:p w:rsidR="003A76BC" w:rsidRPr="002B34E1" w:rsidRDefault="003A76BC" w:rsidP="003A76BC">
      <w:pPr>
        <w:pStyle w:val="a3"/>
      </w:pPr>
      <w:r w:rsidRPr="002B34E1">
        <w:t xml:space="preserve">В разделе </w:t>
      </w:r>
      <w:r w:rsidRPr="002B34E1">
        <w:rPr>
          <w:b/>
          <w:bCs/>
        </w:rPr>
        <w:t xml:space="preserve">«Связная речь» </w:t>
      </w:r>
      <w:r w:rsidRPr="002B34E1">
        <w:t xml:space="preserve">центральное место отводится работе с текстом, овладению совокупностью речевых умений, обеспечивающих восприятие и воспроизведение </w:t>
      </w:r>
      <w:proofErr w:type="gramStart"/>
      <w:r w:rsidRPr="002B34E1">
        <w:t>текста</w:t>
      </w:r>
      <w:proofErr w:type="gramEnd"/>
      <w:r w:rsidRPr="002B34E1">
        <w:t xml:space="preserve"> и создание собственных высказываний. В каждом классе работа с текстом, так же как и с предложением, проводится в течение всего учебного года, что обусловлено общей речевой направленностью обучения языку. Фактически на каждом уроке осуществляется работа с текстом в устной или письменной форме; только при этом условии знания по русскому языку находят применение в речи и речь учащихся развивается.</w:t>
      </w:r>
    </w:p>
    <w:p w:rsidR="003A76BC" w:rsidRPr="002B34E1" w:rsidRDefault="003A76BC" w:rsidP="003A76BC">
      <w:pPr>
        <w:pStyle w:val="a3"/>
      </w:pPr>
      <w:r w:rsidRPr="002B34E1">
        <w:t>В разделе «Связная речь» определены следующие компоненты работы с текстом:</w:t>
      </w:r>
    </w:p>
    <w:p w:rsidR="003A76BC" w:rsidRPr="002B34E1" w:rsidRDefault="003A76BC" w:rsidP="003A76BC">
      <w:pPr>
        <w:pStyle w:val="a3"/>
      </w:pPr>
      <w:r w:rsidRPr="002B34E1">
        <w:t>—понятие «текст» (как два или несколько предложений, связанных по смыслу и грамматически); формирование умения различать текст и отдельные предложения, не объединенные общей темой.</w:t>
      </w:r>
    </w:p>
    <w:p w:rsidR="003A76BC" w:rsidRPr="002B34E1" w:rsidRDefault="003A76BC" w:rsidP="003A76BC">
      <w:pPr>
        <w:pStyle w:val="a3"/>
      </w:pPr>
      <w:r w:rsidRPr="002B34E1">
        <w:t>Предметом постоянного внимания учителя на всех этапах обучения является развитие у школьников навыков грамотного письма. В программе и учебниках представлены четыре группы правил:</w:t>
      </w:r>
    </w:p>
    <w:p w:rsidR="003A76BC" w:rsidRPr="00A6508B" w:rsidRDefault="003A76BC" w:rsidP="003A76BC">
      <w:pPr>
        <w:pStyle w:val="a3"/>
        <w:rPr>
          <w:b/>
          <w:i/>
        </w:rPr>
      </w:pPr>
      <w:r w:rsidRPr="00A6508B">
        <w:rPr>
          <w:b/>
          <w:i/>
        </w:rPr>
        <w:t>1) обозначение звуков буквами; 2) перенос слов;</w:t>
      </w:r>
    </w:p>
    <w:p w:rsidR="003A76BC" w:rsidRPr="00A6508B" w:rsidRDefault="003A76BC" w:rsidP="003A76BC">
      <w:pPr>
        <w:pStyle w:val="a3"/>
        <w:rPr>
          <w:b/>
          <w:i/>
        </w:rPr>
      </w:pPr>
      <w:r w:rsidRPr="00A6508B">
        <w:rPr>
          <w:b/>
          <w:i/>
        </w:rPr>
        <w:t>3) раздельное написание слов; 4) написание заглавной буквы.</w:t>
      </w:r>
    </w:p>
    <w:p w:rsidR="003A76BC" w:rsidRPr="002B34E1" w:rsidRDefault="003A76BC" w:rsidP="003A76BC">
      <w:pPr>
        <w:pStyle w:val="a3"/>
      </w:pPr>
      <w:r w:rsidRPr="002B34E1">
        <w:t>Количество слов в текстах, предназначенных для контрольных диктантов, в конце 1 класса составляет 15—17 слов.</w:t>
      </w:r>
    </w:p>
    <w:p w:rsidR="003A76BC" w:rsidRPr="002B34E1" w:rsidRDefault="003A76BC" w:rsidP="003A76BC">
      <w:pPr>
        <w:pStyle w:val="a3"/>
      </w:pPr>
      <w:r w:rsidRPr="002B34E1">
        <w:t>В начальных классах орфография не выделяется в качестве специального раздела программы. Орфографические правила включены в грамматические темы, связанные с изучаемым орфографическим материалом.</w:t>
      </w:r>
    </w:p>
    <w:p w:rsidR="003A76BC" w:rsidRPr="002B34E1" w:rsidRDefault="003A76BC" w:rsidP="003A76BC">
      <w:pPr>
        <w:pStyle w:val="a3"/>
      </w:pPr>
      <w:r w:rsidRPr="002B34E1">
        <w:lastRenderedPageBreak/>
        <w:t>Одной из важных задач обучения русскому языку в 1 классе является также формирование у обучающихся навыков каллиграфически правильного написания слов.</w:t>
      </w:r>
    </w:p>
    <w:p w:rsidR="003A76BC" w:rsidRPr="004E26DE" w:rsidRDefault="003A76BC" w:rsidP="003A76BC">
      <w:pPr>
        <w:pStyle w:val="a3"/>
      </w:pPr>
      <w:r w:rsidRPr="002B34E1">
        <w:t xml:space="preserve">На начальном этапе обучения письменной речи формирование каллиграфических навыков выступает в качестве самостоятельной цели и требует постоянного внимания со </w:t>
      </w:r>
      <w:proofErr w:type="gramStart"/>
      <w:r w:rsidRPr="002B34E1">
        <w:t>стороны</w:t>
      </w:r>
      <w:proofErr w:type="gramEnd"/>
      <w:r w:rsidRPr="002B34E1">
        <w:t xml:space="preserve"> как учителя, так и учеников. Поэтому на уроках письма специальные каллиграфические упражнения выполняются в течение всего урока. Постепенно, по мере формирования каллиграфического навыка, все большее место на уроках русского языка (начиная со второго полугодия 1 класса) отводится изучению основ русского языка. Обучение каллиграфии в это время не теряет своей важности, но возникает необходимость создать на уроках условия для того, чтобы совершенствовать каллиграфический навык и одновременно формировать навыки грамотного письма (в широком смысле слова). </w:t>
      </w:r>
      <w:r w:rsidRPr="004E26DE">
        <w:rPr>
          <w:b/>
          <w:bCs/>
        </w:rPr>
        <w:t>Письмо.</w:t>
      </w:r>
      <w:r w:rsidRPr="004E26DE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A76BC" w:rsidRPr="004E26DE" w:rsidRDefault="003A76BC" w:rsidP="003A76BC">
      <w:pPr>
        <w:pStyle w:val="a3"/>
      </w:pPr>
      <w:r w:rsidRPr="004E26DE">
        <w:t>Овладение первичными навыками клавиатурного письма.</w:t>
      </w:r>
    </w:p>
    <w:p w:rsidR="003A76BC" w:rsidRPr="004E26DE" w:rsidRDefault="003A76BC" w:rsidP="003A76BC">
      <w:pPr>
        <w:pStyle w:val="a3"/>
      </w:pPr>
      <w:r w:rsidRPr="004E26DE">
        <w:t xml:space="preserve">Понимание функции небуквенных графических средств: пробела между словами, знака переноса. </w:t>
      </w:r>
    </w:p>
    <w:p w:rsidR="003A76BC" w:rsidRPr="004E26DE" w:rsidRDefault="003A76BC" w:rsidP="003A76BC">
      <w:pPr>
        <w:pStyle w:val="a3"/>
      </w:pPr>
      <w:r w:rsidRPr="004E26DE">
        <w:rPr>
          <w:b/>
          <w:bCs/>
        </w:rPr>
        <w:t>Слово и предложение.</w:t>
      </w:r>
      <w:r w:rsidRPr="004E26DE">
        <w:t xml:space="preserve"> Восприятие слова как объекта изучения, материала для анализа. Наблюдение над значением слова. </w:t>
      </w:r>
    </w:p>
    <w:p w:rsidR="003A76BC" w:rsidRPr="004E26DE" w:rsidRDefault="003A76BC" w:rsidP="003A76BC">
      <w:pPr>
        <w:pStyle w:val="a3"/>
      </w:pPr>
      <w:r w:rsidRPr="004E26DE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A76BC" w:rsidRPr="004E26DE" w:rsidRDefault="003A76BC" w:rsidP="003A76BC">
      <w:pPr>
        <w:pStyle w:val="a3"/>
      </w:pPr>
      <w:r w:rsidRPr="004E26DE">
        <w:rPr>
          <w:b/>
          <w:bCs/>
        </w:rPr>
        <w:t>Орфография.</w:t>
      </w:r>
      <w:r w:rsidRPr="004E26DE">
        <w:t xml:space="preserve"> Знакомство с правилами правописания и их применение: </w:t>
      </w:r>
    </w:p>
    <w:p w:rsidR="003A76BC" w:rsidRPr="004E26DE" w:rsidRDefault="003A76BC" w:rsidP="003A76BC">
      <w:pPr>
        <w:pStyle w:val="a3"/>
      </w:pPr>
      <w:r w:rsidRPr="004E26DE">
        <w:t xml:space="preserve">• раздельное написание слов; </w:t>
      </w:r>
    </w:p>
    <w:p w:rsidR="003A76BC" w:rsidRPr="004E26DE" w:rsidRDefault="003A76BC" w:rsidP="003A76BC">
      <w:pPr>
        <w:pStyle w:val="a3"/>
      </w:pPr>
      <w:r w:rsidRPr="004E26DE">
        <w:t>• обозначение гласных после шипящих (</w:t>
      </w:r>
      <w:proofErr w:type="spellStart"/>
      <w:proofErr w:type="gramStart"/>
      <w:r w:rsidRPr="004E26DE">
        <w:t>ча</w:t>
      </w:r>
      <w:proofErr w:type="spellEnd"/>
      <w:r w:rsidRPr="004E26DE">
        <w:t>—</w:t>
      </w:r>
      <w:proofErr w:type="spellStart"/>
      <w:r w:rsidRPr="004E26DE">
        <w:t>ща</w:t>
      </w:r>
      <w:proofErr w:type="spellEnd"/>
      <w:proofErr w:type="gramEnd"/>
      <w:r w:rsidRPr="004E26DE">
        <w:t>, чу—</w:t>
      </w:r>
      <w:proofErr w:type="spellStart"/>
      <w:r w:rsidRPr="004E26DE">
        <w:t>щу</w:t>
      </w:r>
      <w:proofErr w:type="spellEnd"/>
      <w:r w:rsidRPr="004E26DE">
        <w:t xml:space="preserve">, </w:t>
      </w:r>
      <w:proofErr w:type="spellStart"/>
      <w:r w:rsidRPr="004E26DE">
        <w:t>жи</w:t>
      </w:r>
      <w:proofErr w:type="spellEnd"/>
      <w:r w:rsidRPr="004E26DE">
        <w:t>—</w:t>
      </w:r>
      <w:proofErr w:type="spellStart"/>
      <w:r w:rsidRPr="004E26DE">
        <w:t>ши</w:t>
      </w:r>
      <w:proofErr w:type="spellEnd"/>
      <w:r w:rsidRPr="004E26DE">
        <w:t xml:space="preserve">); </w:t>
      </w:r>
    </w:p>
    <w:p w:rsidR="003A76BC" w:rsidRPr="004E26DE" w:rsidRDefault="003A76BC" w:rsidP="003A76BC">
      <w:pPr>
        <w:pStyle w:val="a3"/>
      </w:pPr>
      <w:r w:rsidRPr="004E26DE">
        <w:t xml:space="preserve">• прописная (заглавная) буква в начале предложения, в именах собственных; </w:t>
      </w:r>
    </w:p>
    <w:p w:rsidR="003A76BC" w:rsidRPr="004E26DE" w:rsidRDefault="003A76BC" w:rsidP="003A76BC">
      <w:pPr>
        <w:pStyle w:val="a3"/>
      </w:pPr>
      <w:r w:rsidRPr="004E26DE">
        <w:t xml:space="preserve">• перенос слов по слогам без стечения согласных; </w:t>
      </w:r>
    </w:p>
    <w:p w:rsidR="003A76BC" w:rsidRPr="004E26DE" w:rsidRDefault="003A76BC" w:rsidP="003A76BC">
      <w:pPr>
        <w:pStyle w:val="a3"/>
      </w:pPr>
      <w:r w:rsidRPr="004E26DE">
        <w:lastRenderedPageBreak/>
        <w:t xml:space="preserve">• знаки препинания в конце предложения. </w:t>
      </w:r>
    </w:p>
    <w:p w:rsidR="003A76BC" w:rsidRPr="004E26DE" w:rsidRDefault="003A76BC" w:rsidP="003A76BC">
      <w:pPr>
        <w:pStyle w:val="a3"/>
      </w:pPr>
      <w:r w:rsidRPr="004E26DE">
        <w:rPr>
          <w:b/>
          <w:bCs/>
        </w:rPr>
        <w:t>Развитие речи.</w:t>
      </w:r>
      <w:r w:rsidRPr="004E26DE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A76BC" w:rsidRDefault="003A76BC" w:rsidP="003A76BC">
      <w:pPr>
        <w:pStyle w:val="a3"/>
      </w:pPr>
      <w:r>
        <w:t>Применение правил правописания: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 xml:space="preserve">сочетания </w:t>
      </w:r>
      <w:proofErr w:type="spellStart"/>
      <w:r w:rsidRPr="004E26DE">
        <w:rPr>
          <w:b/>
          <w:bCs/>
        </w:rPr>
        <w:t>жи</w:t>
      </w:r>
      <w:proofErr w:type="spellEnd"/>
      <w:r w:rsidRPr="004E26DE">
        <w:rPr>
          <w:b/>
          <w:bCs/>
        </w:rPr>
        <w:t>—</w:t>
      </w:r>
      <w:proofErr w:type="spellStart"/>
      <w:r w:rsidRPr="004E26DE">
        <w:rPr>
          <w:b/>
          <w:bCs/>
        </w:rPr>
        <w:t>ши</w:t>
      </w:r>
      <w:proofErr w:type="spellEnd"/>
      <w:r w:rsidRPr="004E26DE">
        <w:rPr>
          <w:b/>
          <w:bCs/>
        </w:rPr>
        <w:t xml:space="preserve">, </w:t>
      </w:r>
      <w:proofErr w:type="spellStart"/>
      <w:r w:rsidRPr="004E26DE">
        <w:rPr>
          <w:b/>
          <w:bCs/>
        </w:rPr>
        <w:t>ча</w:t>
      </w:r>
      <w:proofErr w:type="spellEnd"/>
      <w:r w:rsidRPr="004E26DE">
        <w:rPr>
          <w:b/>
          <w:bCs/>
        </w:rPr>
        <w:t>—</w:t>
      </w:r>
      <w:proofErr w:type="spellStart"/>
      <w:r w:rsidRPr="004E26DE">
        <w:rPr>
          <w:b/>
          <w:bCs/>
        </w:rPr>
        <w:t>ща</w:t>
      </w:r>
      <w:proofErr w:type="spellEnd"/>
      <w:r w:rsidRPr="004E26DE">
        <w:rPr>
          <w:b/>
          <w:bCs/>
        </w:rPr>
        <w:t>, чу—</w:t>
      </w:r>
      <w:proofErr w:type="spellStart"/>
      <w:r w:rsidRPr="004E26DE">
        <w:rPr>
          <w:b/>
          <w:bCs/>
        </w:rPr>
        <w:t>щу</w:t>
      </w:r>
      <w:proofErr w:type="spellEnd"/>
      <w:r w:rsidRPr="004E26DE">
        <w:t xml:space="preserve"> в положении под ударением;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 xml:space="preserve">сочетания </w:t>
      </w:r>
      <w:proofErr w:type="spellStart"/>
      <w:r w:rsidRPr="004E26DE">
        <w:rPr>
          <w:b/>
          <w:bCs/>
        </w:rPr>
        <w:t>чк</w:t>
      </w:r>
      <w:proofErr w:type="spellEnd"/>
      <w:r w:rsidRPr="004E26DE">
        <w:rPr>
          <w:b/>
          <w:bCs/>
        </w:rPr>
        <w:t>—</w:t>
      </w:r>
      <w:proofErr w:type="spellStart"/>
      <w:r w:rsidRPr="004E26DE">
        <w:rPr>
          <w:b/>
          <w:bCs/>
        </w:rPr>
        <w:t>чн</w:t>
      </w:r>
      <w:proofErr w:type="spellEnd"/>
      <w:r w:rsidRPr="004E26DE">
        <w:rPr>
          <w:b/>
          <w:bCs/>
        </w:rPr>
        <w:t xml:space="preserve">, </w:t>
      </w:r>
      <w:proofErr w:type="spellStart"/>
      <w:proofErr w:type="gramStart"/>
      <w:r w:rsidRPr="004E26DE">
        <w:rPr>
          <w:b/>
          <w:bCs/>
        </w:rPr>
        <w:t>чт</w:t>
      </w:r>
      <w:proofErr w:type="spellEnd"/>
      <w:proofErr w:type="gramEnd"/>
      <w:r w:rsidRPr="004E26DE">
        <w:rPr>
          <w:b/>
          <w:bCs/>
        </w:rPr>
        <w:t xml:space="preserve">, </w:t>
      </w:r>
      <w:proofErr w:type="spellStart"/>
      <w:r w:rsidRPr="004E26DE">
        <w:rPr>
          <w:b/>
          <w:bCs/>
        </w:rPr>
        <w:t>щн</w:t>
      </w:r>
      <w:proofErr w:type="spellEnd"/>
      <w:r w:rsidRPr="004E26DE">
        <w:rPr>
          <w:b/>
          <w:bCs/>
        </w:rPr>
        <w:t>;</w:t>
      </w:r>
    </w:p>
    <w:p w:rsidR="003A76BC" w:rsidRDefault="003A76BC" w:rsidP="003A76BC">
      <w:pPr>
        <w:pStyle w:val="a3"/>
        <w:numPr>
          <w:ilvl w:val="0"/>
          <w:numId w:val="2"/>
        </w:numPr>
      </w:pPr>
      <w:r>
        <w:t>перенос слов;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>прописная буква в начале предложения, в именах собственных;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 xml:space="preserve">проверяемые безударные гласные в </w:t>
      </w:r>
      <w:proofErr w:type="gramStart"/>
      <w:r w:rsidRPr="004E26DE">
        <w:t>корне слова</w:t>
      </w:r>
      <w:proofErr w:type="gramEnd"/>
      <w:r w:rsidRPr="004E26DE">
        <w:t>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 xml:space="preserve">парные звонкие и глухие согласные в </w:t>
      </w:r>
      <w:proofErr w:type="gramStart"/>
      <w:r w:rsidRPr="004E26DE">
        <w:t>корне слова</w:t>
      </w:r>
      <w:proofErr w:type="gramEnd"/>
      <w:r w:rsidRPr="004E26DE">
        <w:t>;</w:t>
      </w:r>
    </w:p>
    <w:p w:rsidR="003A76BC" w:rsidRDefault="003A76BC" w:rsidP="003A76BC">
      <w:pPr>
        <w:pStyle w:val="a3"/>
        <w:numPr>
          <w:ilvl w:val="0"/>
          <w:numId w:val="2"/>
        </w:numPr>
      </w:pPr>
      <w:r>
        <w:t>непроизносимые согласные;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 xml:space="preserve">непроверяемые гласные и согласные в </w:t>
      </w:r>
      <w:proofErr w:type="gramStart"/>
      <w:r w:rsidRPr="004E26DE">
        <w:t>корне слова</w:t>
      </w:r>
      <w:proofErr w:type="gramEnd"/>
      <w:r w:rsidRPr="004E26DE">
        <w:t xml:space="preserve"> (на ограниченном перечне слов);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>гласные и согласные в неизменяемых на письме приставках;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>раздельное написание предлогов с личными местоимениями;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>раздельное написание предлогов с другими словами;</w:t>
      </w:r>
    </w:p>
    <w:p w:rsidR="003A76BC" w:rsidRPr="004E26DE" w:rsidRDefault="003A76BC" w:rsidP="003A76BC">
      <w:pPr>
        <w:pStyle w:val="a3"/>
        <w:numPr>
          <w:ilvl w:val="0"/>
          <w:numId w:val="2"/>
        </w:numPr>
      </w:pPr>
      <w:r w:rsidRPr="004E26DE">
        <w:t>знаки препинания в конце предложения: точка, вопросительный и восклицательный знаки;</w:t>
      </w:r>
    </w:p>
    <w:p w:rsidR="003A76BC" w:rsidRPr="004E26DE" w:rsidRDefault="003A76BC" w:rsidP="003A76BC">
      <w:pPr>
        <w:pStyle w:val="a3"/>
      </w:pPr>
      <w:r w:rsidRPr="004E26DE">
        <w:t xml:space="preserve">- </w:t>
      </w:r>
    </w:p>
    <w:p w:rsidR="003A76BC" w:rsidRPr="002B34E1" w:rsidRDefault="003A76BC" w:rsidP="003A76BC">
      <w:pPr>
        <w:pStyle w:val="a3"/>
      </w:pPr>
    </w:p>
    <w:p w:rsidR="003A76BC" w:rsidRPr="002B34E1" w:rsidRDefault="003A76BC" w:rsidP="003A76BC">
      <w:pPr>
        <w:pStyle w:val="a3"/>
      </w:pPr>
    </w:p>
    <w:p w:rsidR="00E375FB" w:rsidRDefault="00E375FB" w:rsidP="003A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E375FB" w:rsidRDefault="00E375FB" w:rsidP="003A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E375FB" w:rsidRDefault="00E375FB" w:rsidP="003A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E375FB" w:rsidRDefault="00E375FB" w:rsidP="003A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E375FB" w:rsidRDefault="00E375FB" w:rsidP="003A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F179E0" w:rsidRDefault="00F179E0" w:rsidP="00F179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3A76BC" w:rsidRPr="00E375FB" w:rsidRDefault="003A76BC" w:rsidP="00F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E375F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Тематическое планирование с основными видами деятельности учащихся.</w:t>
      </w:r>
    </w:p>
    <w:p w:rsidR="003A76BC" w:rsidRPr="002B34E1" w:rsidRDefault="003A76BC" w:rsidP="003A76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6"/>
        <w:gridCol w:w="11907"/>
      </w:tblGrid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планирование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звуки: гласные 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вёрдые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мягкие, звонкие и глухие.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(характеризовать) особенности гласных, согласных звуков.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(устно) звук.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 звуком речи на письме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по его характеристике.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(выбирая из ряда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его качественную характеристику.</w:t>
            </w:r>
          </w:p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Групппировать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по заданному основанию оценивать правильность предложенной характеристики звука, находить допущенные в ней ошибки.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Фонетический анализ  слова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(из ряда предложенных) слова с заданными характеристиками (в том числе в дидактических играх)</w:t>
            </w:r>
            <w:proofErr w:type="gramEnd"/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в процессе самостоятельной работы с толковыми словариком значение слова, выписывать его.</w:t>
            </w:r>
            <w:proofErr w:type="gramEnd"/>
          </w:p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(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узнавать) значение ранее неизвестных слов по толковому словарю (в процессе парной и групповой работы).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толковыесловарики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речи, их значения и признаки</w:t>
            </w: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классификации слов (в игре «Догадайся, по какому признаку объединились  в группу слова» при  этом в качестве основания для группировки слов могут быть использованы различные признаки: по частям речи)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текст: определять границы предложений, выбирать знак в конце предложений.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предложений</w:t>
            </w: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цели высказывания, находить в тексте повествовательные/побудительные /вопросительные предложения.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Соотносить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 написание слова, объяснять случаи расхождения звучания и написания.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слов. </w:t>
            </w:r>
          </w:p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коллективнойработы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 применения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орфографическихправил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Группировать слова по типу орфограммы.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Доказывать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слов, используя орфографический словарик учебника.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слов, в которых допущены ошибки.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точки зрения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наличия в нём слов с определённой орфограммой.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записи текста, находить неправильно записанные слова и исправлять ошибки.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 с непроверяемыми орфограммами с помощью различных опор при запоминании слов.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включаяв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слова с непроверяемыми орфограммами. </w:t>
            </w:r>
          </w:p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3A76BC" w:rsidRPr="002B34E1" w:rsidTr="003A76B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C" w:rsidRPr="002B34E1" w:rsidRDefault="003A76BC" w:rsidP="003A76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участия в диалоге (умения слышать, точно реагировать на реплики, поддерживать разговор).</w:t>
            </w:r>
          </w:p>
          <w:p w:rsidR="003A76BC" w:rsidRPr="002B34E1" w:rsidRDefault="003A76BC" w:rsidP="003A76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участия в диалоге.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и заголовки, выбирать наиболее подходящий заголовок из ряда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</w:p>
        </w:tc>
      </w:tr>
    </w:tbl>
    <w:p w:rsidR="003A76BC" w:rsidRPr="002B34E1" w:rsidRDefault="003A76BC" w:rsidP="003A76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A76BC" w:rsidRPr="002B34E1" w:rsidRDefault="003A76BC" w:rsidP="003A76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6BC" w:rsidRPr="002B34E1" w:rsidRDefault="003A76BC" w:rsidP="003A76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6BC" w:rsidRPr="002B34E1" w:rsidRDefault="003A76BC" w:rsidP="003A76B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6BC" w:rsidRPr="002B34E1" w:rsidRDefault="003A76BC" w:rsidP="003A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3A76BC" w:rsidRDefault="003A76BC" w:rsidP="003A76BC"/>
    <w:p w:rsidR="00E375FB" w:rsidRDefault="00E375FB" w:rsidP="00E375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375FB" w:rsidSect="003A7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259"/>
    <w:multiLevelType w:val="multilevel"/>
    <w:tmpl w:val="258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0D31"/>
    <w:multiLevelType w:val="multilevel"/>
    <w:tmpl w:val="6ED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47B80"/>
    <w:multiLevelType w:val="multilevel"/>
    <w:tmpl w:val="3CD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976"/>
    <w:multiLevelType w:val="hybridMultilevel"/>
    <w:tmpl w:val="B4AA79AE"/>
    <w:lvl w:ilvl="0" w:tplc="AFB09514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3A5F1D51"/>
    <w:multiLevelType w:val="hybridMultilevel"/>
    <w:tmpl w:val="AFCE056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60D17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A003A"/>
    <w:multiLevelType w:val="hybridMultilevel"/>
    <w:tmpl w:val="A4480A54"/>
    <w:lvl w:ilvl="0" w:tplc="3E7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2B6"/>
    <w:multiLevelType w:val="hybridMultilevel"/>
    <w:tmpl w:val="F864A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14495"/>
    <w:multiLevelType w:val="multilevel"/>
    <w:tmpl w:val="899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E2D3F"/>
    <w:multiLevelType w:val="multilevel"/>
    <w:tmpl w:val="EAC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8">
    <w:nsid w:val="7CD54CAA"/>
    <w:multiLevelType w:val="multilevel"/>
    <w:tmpl w:val="9E1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8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6BC"/>
    <w:rsid w:val="002D1E68"/>
    <w:rsid w:val="003A76BC"/>
    <w:rsid w:val="006C533C"/>
    <w:rsid w:val="007D5FBC"/>
    <w:rsid w:val="00814834"/>
    <w:rsid w:val="00AE7950"/>
    <w:rsid w:val="00BC60CF"/>
    <w:rsid w:val="00CA6A37"/>
    <w:rsid w:val="00E375FB"/>
    <w:rsid w:val="00EE5774"/>
    <w:rsid w:val="00F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C"/>
  </w:style>
  <w:style w:type="paragraph" w:styleId="1">
    <w:name w:val="heading 1"/>
    <w:basedOn w:val="a"/>
    <w:next w:val="a"/>
    <w:link w:val="10"/>
    <w:qFormat/>
    <w:rsid w:val="003A76BC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"/>
    <w:basedOn w:val="a"/>
    <w:link w:val="a5"/>
    <w:uiPriority w:val="1"/>
    <w:qFormat/>
    <w:rsid w:val="003A76B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rsid w:val="003A76BC"/>
    <w:rPr>
      <w:rFonts w:ascii="Calibri" w:eastAsia="Times New Roman" w:hAnsi="Calibri" w:cs="Times New Roman"/>
      <w:lang w:val="en-US" w:bidi="en-US"/>
    </w:rPr>
  </w:style>
  <w:style w:type="character" w:styleId="a6">
    <w:name w:val="Strong"/>
    <w:qFormat/>
    <w:rsid w:val="003A76BC"/>
    <w:rPr>
      <w:b/>
      <w:bCs/>
    </w:rPr>
  </w:style>
  <w:style w:type="character" w:customStyle="1" w:styleId="10">
    <w:name w:val="Заголовок 1 Знак"/>
    <w:basedOn w:val="a0"/>
    <w:link w:val="1"/>
    <w:rsid w:val="003A76B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3A76B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A76BC"/>
  </w:style>
  <w:style w:type="table" w:styleId="a8">
    <w:name w:val="Table Grid"/>
    <w:basedOn w:val="a1"/>
    <w:uiPriority w:val="59"/>
    <w:rsid w:val="003A7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A7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A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3A76BC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A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3A76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A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A76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A76B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A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76B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2018-01-16T22:24:00Z</dcterms:created>
  <dcterms:modified xsi:type="dcterms:W3CDTF">2018-01-17T17:33:00Z</dcterms:modified>
</cp:coreProperties>
</file>